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0047" w14:textId="0FFD1A5A" w:rsidR="004575F1" w:rsidRPr="004E3103" w:rsidRDefault="004E73E9" w:rsidP="004E73E9">
      <w:pPr>
        <w:tabs>
          <w:tab w:val="left" w:pos="851"/>
          <w:tab w:val="left" w:pos="5812"/>
          <w:tab w:val="left" w:pos="5954"/>
        </w:tabs>
        <w:spacing w:after="0" w:line="276" w:lineRule="auto"/>
        <w:ind w:firstLine="360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  <w:t xml:space="preserve">                     </w:t>
      </w:r>
      <w:r w:rsidR="00F86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5B00" w:rsidRPr="004E3103">
        <w:rPr>
          <w:rFonts w:ascii="Times New Roman" w:hAnsi="Times New Roman" w:cs="Times New Roman"/>
        </w:rPr>
        <w:t xml:space="preserve">Załącznik </w:t>
      </w:r>
    </w:p>
    <w:p w14:paraId="3C81BB0F" w14:textId="4C8A772F" w:rsidR="00BE5B00" w:rsidRPr="004E3103" w:rsidRDefault="004575F1" w:rsidP="004E73E9">
      <w:pPr>
        <w:tabs>
          <w:tab w:val="left" w:pos="851"/>
          <w:tab w:val="left" w:pos="5245"/>
        </w:tabs>
        <w:spacing w:after="0" w:line="276" w:lineRule="auto"/>
        <w:ind w:firstLine="360"/>
        <w:jc w:val="center"/>
        <w:rPr>
          <w:rFonts w:ascii="Times New Roman" w:hAnsi="Times New Roman" w:cs="Times New Roman"/>
          <w:highlight w:val="yellow"/>
        </w:rPr>
      </w:pPr>
      <w:r w:rsidRPr="004E3103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F865CA" w:rsidRPr="004E3103">
        <w:rPr>
          <w:rFonts w:ascii="Times New Roman" w:hAnsi="Times New Roman" w:cs="Times New Roman"/>
        </w:rPr>
        <w:t xml:space="preserve"> </w:t>
      </w:r>
      <w:r w:rsidR="004E73E9" w:rsidRPr="004E3103">
        <w:rPr>
          <w:rFonts w:ascii="Times New Roman" w:hAnsi="Times New Roman" w:cs="Times New Roman"/>
        </w:rPr>
        <w:t xml:space="preserve"> </w:t>
      </w:r>
      <w:r w:rsidR="00BE5B00" w:rsidRPr="004E3103">
        <w:rPr>
          <w:rFonts w:ascii="Times New Roman" w:hAnsi="Times New Roman" w:cs="Times New Roman"/>
        </w:rPr>
        <w:t xml:space="preserve">do </w:t>
      </w:r>
      <w:r w:rsidR="00BE5B00" w:rsidRPr="0096204D">
        <w:rPr>
          <w:rFonts w:ascii="Times New Roman" w:hAnsi="Times New Roman" w:cs="Times New Roman"/>
        </w:rPr>
        <w:t>Zarządzenia Nr 005</w:t>
      </w:r>
      <w:r w:rsidR="00F865CA" w:rsidRPr="0096204D">
        <w:rPr>
          <w:rFonts w:ascii="Times New Roman" w:hAnsi="Times New Roman" w:cs="Times New Roman"/>
        </w:rPr>
        <w:t>0.</w:t>
      </w:r>
      <w:r w:rsidR="00274380">
        <w:rPr>
          <w:rFonts w:ascii="Times New Roman" w:hAnsi="Times New Roman" w:cs="Times New Roman"/>
        </w:rPr>
        <w:t>89</w:t>
      </w:r>
      <w:r w:rsidR="00F865CA" w:rsidRPr="0096204D">
        <w:rPr>
          <w:rFonts w:ascii="Times New Roman" w:hAnsi="Times New Roman" w:cs="Times New Roman"/>
        </w:rPr>
        <w:t>.</w:t>
      </w:r>
      <w:r w:rsidRPr="0096204D">
        <w:rPr>
          <w:rFonts w:ascii="Times New Roman" w:hAnsi="Times New Roman" w:cs="Times New Roman"/>
        </w:rPr>
        <w:t>20</w:t>
      </w:r>
      <w:r w:rsidR="00274380">
        <w:rPr>
          <w:rFonts w:ascii="Times New Roman" w:hAnsi="Times New Roman" w:cs="Times New Roman"/>
        </w:rPr>
        <w:t>20</w:t>
      </w:r>
    </w:p>
    <w:p w14:paraId="57F20AD6" w14:textId="44DC1923" w:rsidR="00BE5B00" w:rsidRPr="004E3103" w:rsidRDefault="00BE5B00" w:rsidP="00BE5B00">
      <w:pPr>
        <w:tabs>
          <w:tab w:val="left" w:pos="851"/>
        </w:tabs>
        <w:spacing w:after="0" w:line="276" w:lineRule="auto"/>
        <w:ind w:firstLine="360"/>
        <w:jc w:val="center"/>
        <w:rPr>
          <w:rFonts w:ascii="Times New Roman" w:hAnsi="Times New Roman" w:cs="Times New Roman"/>
        </w:rPr>
      </w:pPr>
      <w:r w:rsidRPr="004E3103">
        <w:rPr>
          <w:rFonts w:ascii="Times New Roman" w:hAnsi="Times New Roman" w:cs="Times New Roman"/>
        </w:rPr>
        <w:t xml:space="preserve">                                                                </w:t>
      </w:r>
      <w:r w:rsidR="004E73E9" w:rsidRPr="004E3103">
        <w:rPr>
          <w:rFonts w:ascii="Times New Roman" w:hAnsi="Times New Roman" w:cs="Times New Roman"/>
        </w:rPr>
        <w:t xml:space="preserve"> </w:t>
      </w:r>
      <w:r w:rsidRPr="004E3103">
        <w:rPr>
          <w:rFonts w:ascii="Times New Roman" w:hAnsi="Times New Roman" w:cs="Times New Roman"/>
        </w:rPr>
        <w:t>Wójta Gminy Strzelce Wielkie</w:t>
      </w:r>
    </w:p>
    <w:p w14:paraId="7B968C27" w14:textId="0153A1DA" w:rsidR="00BE5B00" w:rsidRPr="004E3103" w:rsidRDefault="00BE5B00" w:rsidP="00BE5B00">
      <w:pPr>
        <w:tabs>
          <w:tab w:val="left" w:pos="851"/>
        </w:tabs>
        <w:spacing w:after="0" w:line="276" w:lineRule="auto"/>
        <w:ind w:firstLine="360"/>
        <w:rPr>
          <w:rFonts w:ascii="Times New Roman" w:hAnsi="Times New Roman" w:cs="Times New Roman"/>
          <w:i/>
          <w:iCs/>
          <w:u w:val="single"/>
        </w:rPr>
      </w:pPr>
      <w:r w:rsidRPr="004E310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865CA" w:rsidRPr="004E3103">
        <w:rPr>
          <w:rFonts w:ascii="Times New Roman" w:hAnsi="Times New Roman" w:cs="Times New Roman"/>
        </w:rPr>
        <w:t xml:space="preserve"> </w:t>
      </w:r>
      <w:r w:rsidR="00C83141" w:rsidRPr="004E3103">
        <w:rPr>
          <w:rFonts w:ascii="Times New Roman" w:hAnsi="Times New Roman" w:cs="Times New Roman"/>
        </w:rPr>
        <w:t xml:space="preserve"> </w:t>
      </w:r>
      <w:r w:rsidRPr="004E3103">
        <w:rPr>
          <w:rFonts w:ascii="Times New Roman" w:hAnsi="Times New Roman" w:cs="Times New Roman"/>
        </w:rPr>
        <w:t xml:space="preserve">z dnia </w:t>
      </w:r>
      <w:r w:rsidR="004E3103" w:rsidRPr="004E3103">
        <w:rPr>
          <w:rFonts w:ascii="Times New Roman" w:hAnsi="Times New Roman" w:cs="Times New Roman"/>
        </w:rPr>
        <w:t>1</w:t>
      </w:r>
      <w:r w:rsidR="00274380">
        <w:rPr>
          <w:rFonts w:ascii="Times New Roman" w:hAnsi="Times New Roman" w:cs="Times New Roman"/>
        </w:rPr>
        <w:t>1 lutego</w:t>
      </w:r>
      <w:r w:rsidR="004575F1" w:rsidRPr="004E3103">
        <w:rPr>
          <w:rFonts w:ascii="Times New Roman" w:hAnsi="Times New Roman" w:cs="Times New Roman"/>
        </w:rPr>
        <w:t xml:space="preserve"> 20</w:t>
      </w:r>
      <w:r w:rsidR="00274380">
        <w:rPr>
          <w:rFonts w:ascii="Times New Roman" w:hAnsi="Times New Roman" w:cs="Times New Roman"/>
        </w:rPr>
        <w:t>20</w:t>
      </w:r>
      <w:r w:rsidR="004575F1" w:rsidRPr="004E3103">
        <w:rPr>
          <w:rFonts w:ascii="Times New Roman" w:hAnsi="Times New Roman" w:cs="Times New Roman"/>
        </w:rPr>
        <w:t xml:space="preserve"> roku</w:t>
      </w:r>
      <w:r w:rsidR="00AA0F12" w:rsidRPr="004E3103">
        <w:rPr>
          <w:rFonts w:ascii="Times New Roman" w:hAnsi="Times New Roman" w:cs="Times New Roman"/>
          <w:i/>
          <w:iCs/>
        </w:rPr>
        <w:t xml:space="preserve"> </w:t>
      </w:r>
    </w:p>
    <w:p w14:paraId="598BC142" w14:textId="72136953" w:rsidR="00BE5B00" w:rsidRPr="004E3103" w:rsidRDefault="00BE5B00" w:rsidP="00BE5B00">
      <w:pPr>
        <w:tabs>
          <w:tab w:val="left" w:pos="851"/>
        </w:tabs>
        <w:spacing w:after="0" w:line="276" w:lineRule="auto"/>
        <w:ind w:firstLine="360"/>
        <w:jc w:val="center"/>
        <w:rPr>
          <w:rFonts w:ascii="Times New Roman" w:hAnsi="Times New Roman" w:cs="Times New Roman"/>
          <w:highlight w:val="yellow"/>
        </w:rPr>
      </w:pPr>
    </w:p>
    <w:p w14:paraId="6DBC84B8" w14:textId="77777777" w:rsidR="00825452" w:rsidRPr="004E3103" w:rsidRDefault="00825452" w:rsidP="00BE5B00">
      <w:pPr>
        <w:tabs>
          <w:tab w:val="left" w:pos="851"/>
        </w:tabs>
        <w:spacing w:after="0" w:line="276" w:lineRule="auto"/>
        <w:ind w:firstLine="360"/>
        <w:jc w:val="center"/>
        <w:rPr>
          <w:rFonts w:ascii="Times New Roman" w:hAnsi="Times New Roman" w:cs="Times New Roman"/>
          <w:highlight w:val="yellow"/>
        </w:rPr>
      </w:pPr>
    </w:p>
    <w:p w14:paraId="79E6984B" w14:textId="77777777" w:rsidR="00A952DF" w:rsidRPr="004E3103" w:rsidRDefault="00A952DF" w:rsidP="00A952DF">
      <w:pPr>
        <w:jc w:val="right"/>
        <w:rPr>
          <w:rFonts w:ascii="Times New Roman" w:hAnsi="Times New Roman" w:cs="Times New Roman"/>
          <w:spacing w:val="20"/>
          <w:highlight w:val="yellow"/>
        </w:rPr>
      </w:pPr>
    </w:p>
    <w:p w14:paraId="1E6D814A" w14:textId="77777777" w:rsidR="00A952DF" w:rsidRPr="004E3103" w:rsidRDefault="00A952DF" w:rsidP="00A9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0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14:paraId="6A05BA17" w14:textId="77777777" w:rsidR="00977A34" w:rsidRPr="004E3103" w:rsidRDefault="00977A34" w:rsidP="00A952D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8C0E5C2" w14:textId="400BB1D6" w:rsidR="00A952DF" w:rsidRPr="00295772" w:rsidRDefault="00A952DF" w:rsidP="00122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772">
        <w:rPr>
          <w:rFonts w:ascii="Times New Roman" w:hAnsi="Times New Roman" w:cs="Times New Roman"/>
          <w:sz w:val="24"/>
          <w:szCs w:val="24"/>
        </w:rPr>
        <w:t xml:space="preserve">Wójt Gminy Strzelce Wielkie ogłasza niniejszym, że </w:t>
      </w:r>
      <w:r w:rsidRPr="004443C7">
        <w:rPr>
          <w:rFonts w:ascii="Times New Roman" w:hAnsi="Times New Roman" w:cs="Times New Roman"/>
          <w:sz w:val="24"/>
          <w:szCs w:val="24"/>
        </w:rPr>
        <w:t xml:space="preserve">w </w:t>
      </w:r>
      <w:r w:rsidRPr="004443C7">
        <w:rPr>
          <w:rFonts w:ascii="Times New Roman" w:hAnsi="Times New Roman" w:cs="Times New Roman"/>
          <w:b/>
          <w:bCs/>
          <w:sz w:val="24"/>
          <w:szCs w:val="24"/>
        </w:rPr>
        <w:t xml:space="preserve">dniu </w:t>
      </w:r>
      <w:r w:rsidR="0027438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54441" w:rsidRPr="004443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5497" w:rsidRPr="004443C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743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4441" w:rsidRPr="004443C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05497" w:rsidRPr="004443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4441" w:rsidRPr="004443C7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4443C7">
        <w:rPr>
          <w:rFonts w:ascii="Times New Roman" w:hAnsi="Times New Roman" w:cs="Times New Roman"/>
          <w:b/>
          <w:bCs/>
          <w:sz w:val="24"/>
          <w:szCs w:val="24"/>
        </w:rPr>
        <w:t xml:space="preserve">(środa) </w:t>
      </w:r>
      <w:r w:rsidR="00754441" w:rsidRPr="004E31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/>
      </w:r>
      <w:r w:rsidRPr="00295772">
        <w:rPr>
          <w:rFonts w:ascii="Times New Roman" w:hAnsi="Times New Roman" w:cs="Times New Roman"/>
          <w:b/>
          <w:bCs/>
          <w:sz w:val="24"/>
          <w:szCs w:val="24"/>
        </w:rPr>
        <w:t xml:space="preserve">o godz. </w:t>
      </w:r>
      <w:r w:rsidR="0028266B" w:rsidRPr="002957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43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0EBA" w:rsidRPr="002957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754441" w:rsidRPr="002957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754441" w:rsidRPr="00295772">
        <w:rPr>
          <w:rFonts w:ascii="Times New Roman" w:hAnsi="Times New Roman" w:cs="Times New Roman"/>
          <w:sz w:val="24"/>
          <w:szCs w:val="24"/>
        </w:rPr>
        <w:t xml:space="preserve"> </w:t>
      </w:r>
      <w:r w:rsidRPr="00295772">
        <w:rPr>
          <w:rFonts w:ascii="Times New Roman" w:hAnsi="Times New Roman" w:cs="Times New Roman"/>
          <w:sz w:val="24"/>
          <w:szCs w:val="24"/>
        </w:rPr>
        <w:t xml:space="preserve">w Sali </w:t>
      </w:r>
      <w:r w:rsidR="00754441" w:rsidRPr="00295772">
        <w:rPr>
          <w:rFonts w:ascii="Times New Roman" w:hAnsi="Times New Roman" w:cs="Times New Roman"/>
          <w:sz w:val="24"/>
          <w:szCs w:val="24"/>
        </w:rPr>
        <w:t>Posiedzeń</w:t>
      </w:r>
      <w:r w:rsidRPr="00295772">
        <w:rPr>
          <w:rFonts w:ascii="Times New Roman" w:hAnsi="Times New Roman" w:cs="Times New Roman"/>
          <w:sz w:val="24"/>
          <w:szCs w:val="24"/>
        </w:rPr>
        <w:t xml:space="preserve"> Urzędu Gminy w Strzelcach Wielkich przy ul. Częstochowskiej 14 odbędzie się </w:t>
      </w:r>
      <w:r w:rsidR="00DC5C18" w:rsidRPr="00295772">
        <w:rPr>
          <w:rFonts w:ascii="Times New Roman" w:hAnsi="Times New Roman" w:cs="Times New Roman"/>
          <w:sz w:val="24"/>
          <w:szCs w:val="24"/>
        </w:rPr>
        <w:t>I</w:t>
      </w:r>
      <w:r w:rsidR="00274380">
        <w:rPr>
          <w:rFonts w:ascii="Times New Roman" w:hAnsi="Times New Roman" w:cs="Times New Roman"/>
          <w:sz w:val="24"/>
          <w:szCs w:val="24"/>
        </w:rPr>
        <w:t>I</w:t>
      </w:r>
      <w:r w:rsidR="00DC5C18" w:rsidRPr="00295772">
        <w:rPr>
          <w:rFonts w:ascii="Times New Roman" w:hAnsi="Times New Roman" w:cs="Times New Roman"/>
          <w:sz w:val="24"/>
          <w:szCs w:val="24"/>
        </w:rPr>
        <w:t xml:space="preserve">I </w:t>
      </w:r>
      <w:r w:rsidRPr="00295772">
        <w:rPr>
          <w:rFonts w:ascii="Times New Roman" w:hAnsi="Times New Roman" w:cs="Times New Roman"/>
          <w:sz w:val="24"/>
          <w:szCs w:val="24"/>
        </w:rPr>
        <w:t>nieograniczony przetarg ustny – licytacja na sprzedaż następujących nieruchomości komunalnych:</w:t>
      </w:r>
    </w:p>
    <w:p w14:paraId="1B3B48C7" w14:textId="77777777" w:rsidR="00A952DF" w:rsidRPr="004E3103" w:rsidRDefault="00A952DF" w:rsidP="00A95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6F684C" w14:textId="77777777" w:rsidR="00295772" w:rsidRPr="005D25E5" w:rsidRDefault="00977A34" w:rsidP="00295772">
      <w:pPr>
        <w:spacing w:after="0" w:line="360" w:lineRule="auto"/>
        <w:jc w:val="both"/>
        <w:rPr>
          <w:rFonts w:ascii="Times New Roman" w:hAnsi="Times New Roman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1) </w:t>
      </w:r>
      <w:r w:rsidR="00295772" w:rsidRPr="00DF2441">
        <w:rPr>
          <w:rFonts w:ascii="Times New Roman" w:hAnsi="Times New Roman" w:cs="Times New Roman"/>
          <w:sz w:val="24"/>
          <w:szCs w:val="24"/>
        </w:rPr>
        <w:t>Nieruchomość</w:t>
      </w:r>
      <w:r w:rsidR="00295772" w:rsidRPr="00C11860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295772" w:rsidRPr="00C11860">
        <w:rPr>
          <w:rFonts w:ascii="Times New Roman" w:hAnsi="Times New Roman" w:cs="Times New Roman"/>
          <w:b/>
          <w:sz w:val="24"/>
          <w:szCs w:val="24"/>
        </w:rPr>
        <w:t>Nr ewid. 366/4 o pow. 0,30 ha</w:t>
      </w:r>
      <w:r w:rsidR="00295772" w:rsidRPr="00C11860">
        <w:rPr>
          <w:rFonts w:ascii="Times New Roman" w:hAnsi="Times New Roman" w:cs="Times New Roman"/>
          <w:sz w:val="24"/>
          <w:szCs w:val="24"/>
        </w:rPr>
        <w:t xml:space="preserve">, położona w obrębie geodezyjnym </w:t>
      </w:r>
      <w:r w:rsidR="00295772">
        <w:rPr>
          <w:rFonts w:ascii="Times New Roman" w:hAnsi="Times New Roman" w:cs="Times New Roman"/>
          <w:sz w:val="24"/>
          <w:szCs w:val="24"/>
        </w:rPr>
        <w:t>Wola Wiewiecka</w:t>
      </w:r>
      <w:r w:rsidR="00295772" w:rsidRPr="00C11860">
        <w:rPr>
          <w:rFonts w:ascii="Times New Roman" w:hAnsi="Times New Roman" w:cs="Times New Roman"/>
          <w:sz w:val="24"/>
          <w:szCs w:val="24"/>
        </w:rPr>
        <w:t xml:space="preserve">, dla której Sąd Rejonowy w Wieluniu VII Zamiejscowy Wydział Ksiąg Wieczystych w Pajęcznie prowadzi księgę wieczystą KW SR2W/00020358/4. </w:t>
      </w:r>
      <w:r w:rsidR="00295772" w:rsidRPr="00B413F4">
        <w:rPr>
          <w:rFonts w:ascii="Times New Roman" w:hAnsi="Times New Roman" w:cs="Times New Roman"/>
          <w:sz w:val="24"/>
          <w:szCs w:val="24"/>
        </w:rPr>
        <w:t xml:space="preserve">Działka </w:t>
      </w:r>
      <w:r w:rsidR="00295772">
        <w:rPr>
          <w:rFonts w:ascii="Times New Roman" w:hAnsi="Times New Roman" w:cs="Times New Roman"/>
          <w:sz w:val="24"/>
          <w:szCs w:val="24"/>
        </w:rPr>
        <w:br/>
      </w:r>
      <w:r w:rsidR="00295772" w:rsidRPr="00B413F4">
        <w:rPr>
          <w:rFonts w:ascii="Times New Roman" w:hAnsi="Times New Roman" w:cs="Times New Roman"/>
          <w:sz w:val="24"/>
          <w:szCs w:val="24"/>
        </w:rPr>
        <w:t xml:space="preserve">ta stanowi własność Gminy Strzelce Wielkie na podstawie ostatecznej decyzji Wojewody </w:t>
      </w:r>
      <w:r w:rsidR="00295772" w:rsidRPr="00CD0AA4">
        <w:rPr>
          <w:rFonts w:ascii="Times New Roman" w:hAnsi="Times New Roman" w:cs="Times New Roman"/>
          <w:sz w:val="24"/>
          <w:szCs w:val="24"/>
        </w:rPr>
        <w:t xml:space="preserve">Łódzkiego z dnia </w:t>
      </w:r>
      <w:r w:rsidR="00295772" w:rsidRPr="00CD0AA4">
        <w:rPr>
          <w:rFonts w:ascii="Times New Roman" w:hAnsi="Times New Roman" w:cs="Times New Roman"/>
        </w:rPr>
        <w:t xml:space="preserve">02.08.2017 </w:t>
      </w:r>
      <w:r w:rsidR="00295772" w:rsidRPr="00CD0AA4">
        <w:rPr>
          <w:rFonts w:ascii="Times New Roman" w:hAnsi="Times New Roman" w:cs="Times New Roman"/>
          <w:sz w:val="24"/>
          <w:szCs w:val="24"/>
        </w:rPr>
        <w:t xml:space="preserve">roku znak </w:t>
      </w:r>
      <w:r w:rsidR="00295772" w:rsidRPr="00CD0AA4">
        <w:rPr>
          <w:rFonts w:ascii="Times New Roman" w:hAnsi="Times New Roman" w:cs="Times New Roman"/>
        </w:rPr>
        <w:t>GN-IV.7510.95.2016.EP</w:t>
      </w:r>
      <w:r w:rsidR="00295772" w:rsidRPr="00CD0AA4">
        <w:rPr>
          <w:rFonts w:ascii="Times New Roman" w:hAnsi="Times New Roman" w:cs="Times New Roman"/>
          <w:sz w:val="24"/>
          <w:szCs w:val="24"/>
        </w:rPr>
        <w:t xml:space="preserve">. </w:t>
      </w:r>
      <w:r w:rsidR="00295772" w:rsidRPr="00CD0AA4">
        <w:rPr>
          <w:rFonts w:ascii="Times New Roman" w:hAnsi="Times New Roman"/>
        </w:rPr>
        <w:t>Nieruchomość</w:t>
      </w:r>
      <w:r w:rsidR="00295772">
        <w:rPr>
          <w:rFonts w:ascii="Times New Roman" w:hAnsi="Times New Roman"/>
        </w:rPr>
        <w:t xml:space="preserve"> nie ma dostępu </w:t>
      </w:r>
      <w:r w:rsidR="00295772">
        <w:rPr>
          <w:rFonts w:ascii="Times New Roman" w:hAnsi="Times New Roman"/>
        </w:rPr>
        <w:br/>
        <w:t xml:space="preserve">do drogi </w:t>
      </w:r>
      <w:r w:rsidR="00295772" w:rsidRPr="00CD0AA4">
        <w:rPr>
          <w:rFonts w:ascii="Times New Roman" w:hAnsi="Times New Roman"/>
        </w:rPr>
        <w:t>publicznej</w:t>
      </w:r>
      <w:r w:rsidR="00295772" w:rsidRPr="00CD0AA4">
        <w:rPr>
          <w:rFonts w:ascii="Times New Roman" w:hAnsi="Times New Roman" w:cs="Times New Roman"/>
          <w:sz w:val="24"/>
          <w:szCs w:val="24"/>
        </w:rPr>
        <w:t xml:space="preserve">. </w:t>
      </w:r>
      <w:r w:rsidR="00295772" w:rsidRPr="00CD0AA4">
        <w:rPr>
          <w:rFonts w:ascii="Times New Roman" w:hAnsi="Times New Roman"/>
        </w:rPr>
        <w:t>W</w:t>
      </w:r>
      <w:r w:rsidR="00295772" w:rsidRPr="00135A09">
        <w:rPr>
          <w:rFonts w:ascii="Times New Roman" w:hAnsi="Times New Roman"/>
        </w:rPr>
        <w:t xml:space="preserve"> obowiązującym planie zagospodarowania przestrzennego, opracowanym dla </w:t>
      </w:r>
      <w:proofErr w:type="spellStart"/>
      <w:r w:rsidR="00295772" w:rsidRPr="00135A09">
        <w:rPr>
          <w:rFonts w:ascii="Times New Roman" w:hAnsi="Times New Roman"/>
        </w:rPr>
        <w:t>msc</w:t>
      </w:r>
      <w:proofErr w:type="spellEnd"/>
      <w:r w:rsidR="00295772" w:rsidRPr="00135A09">
        <w:rPr>
          <w:rFonts w:ascii="Times New Roman" w:hAnsi="Times New Roman"/>
        </w:rPr>
        <w:t xml:space="preserve">. </w:t>
      </w:r>
      <w:r w:rsidR="00295772">
        <w:rPr>
          <w:rFonts w:ascii="Times New Roman" w:hAnsi="Times New Roman"/>
        </w:rPr>
        <w:t>Wola Wiewiecka</w:t>
      </w:r>
      <w:r w:rsidR="00295772" w:rsidRPr="00135A09">
        <w:rPr>
          <w:rFonts w:ascii="Times New Roman" w:hAnsi="Times New Roman"/>
        </w:rPr>
        <w:t xml:space="preserve">, uchwalonym uchwałą Rady Gminy Strzelce Wielkie z dnia 24.05.2006 roku </w:t>
      </w:r>
      <w:r w:rsidR="00295772">
        <w:rPr>
          <w:rFonts w:ascii="Times New Roman" w:hAnsi="Times New Roman"/>
        </w:rPr>
        <w:br/>
      </w:r>
      <w:r w:rsidR="00295772" w:rsidRPr="00135A09">
        <w:rPr>
          <w:rFonts w:ascii="Times New Roman" w:hAnsi="Times New Roman"/>
        </w:rPr>
        <w:t>Nr XXIV/176/06 nieruchomość powyższa została przeznaczona</w:t>
      </w:r>
      <w:r w:rsidR="00295772">
        <w:rPr>
          <w:rFonts w:ascii="Times New Roman" w:hAnsi="Times New Roman"/>
        </w:rPr>
        <w:t xml:space="preserve"> jest na głębokość 25 </w:t>
      </w:r>
      <w:proofErr w:type="spellStart"/>
      <w:r w:rsidR="00295772">
        <w:rPr>
          <w:rFonts w:ascii="Times New Roman" w:hAnsi="Times New Roman"/>
        </w:rPr>
        <w:t>mb</w:t>
      </w:r>
      <w:proofErr w:type="spellEnd"/>
      <w:r w:rsidR="00295772">
        <w:rPr>
          <w:rFonts w:ascii="Times New Roman" w:hAnsi="Times New Roman"/>
        </w:rPr>
        <w:t xml:space="preserve">, licząc od drogi powiatowej 3522E na północ, pod zabudowę zagrodową i mieszkaniową jednorodzinną – symbol </w:t>
      </w:r>
      <w:r w:rsidR="00295772">
        <w:rPr>
          <w:rFonts w:ascii="Times New Roman" w:hAnsi="Times New Roman"/>
        </w:rPr>
        <w:br/>
        <w:t xml:space="preserve">w planie RM.MN. Pozostała część tej działki nie ma opracowanego miejscowego planu zagospodarowania przestrzennego, nie wydano także dla niej decyzji o warunkach zabudowy ani decyzji </w:t>
      </w:r>
      <w:r w:rsidR="00295772">
        <w:rPr>
          <w:rFonts w:ascii="Times New Roman" w:hAnsi="Times New Roman"/>
        </w:rPr>
        <w:br/>
        <w:t xml:space="preserve">o lokalizacji inwestycji celu publicznego. Gmina na w/w działkę nie podjęła uchwały o ustanowieniu </w:t>
      </w:r>
      <w:r w:rsidR="00295772" w:rsidRPr="005D25E5">
        <w:rPr>
          <w:rFonts w:ascii="Times New Roman" w:hAnsi="Times New Roman"/>
        </w:rPr>
        <w:t>specjalnej strefy rewitalizacyjnej.</w:t>
      </w:r>
    </w:p>
    <w:p w14:paraId="51010719" w14:textId="77777777" w:rsidR="00295772" w:rsidRPr="005D25E5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E5">
        <w:rPr>
          <w:rFonts w:ascii="Times New Roman" w:hAnsi="Times New Roman" w:cs="Times New Roman"/>
          <w:sz w:val="24"/>
          <w:szCs w:val="24"/>
        </w:rPr>
        <w:t>Działka przedmiotowa w operacie ewidencji gruntów prowadzonym przez Starostwo Powiatowe w Pajęcznie zapisana jest jako RV – 0,23 ha, S-RV – 0,07 ha.</w:t>
      </w:r>
    </w:p>
    <w:p w14:paraId="2F7A1B9B" w14:textId="77777777" w:rsidR="00295772" w:rsidRPr="0082545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52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825452">
        <w:rPr>
          <w:rFonts w:ascii="Times New Roman" w:hAnsi="Times New Roman" w:cs="Times New Roman"/>
          <w:b/>
          <w:sz w:val="24"/>
          <w:szCs w:val="24"/>
        </w:rPr>
        <w:t>6.056,34 zł brutto</w:t>
      </w:r>
      <w:r w:rsidRPr="00825452">
        <w:rPr>
          <w:rFonts w:ascii="Times New Roman" w:hAnsi="Times New Roman" w:cs="Times New Roman"/>
          <w:sz w:val="24"/>
          <w:szCs w:val="24"/>
        </w:rPr>
        <w:t xml:space="preserve">, słownie: sześć tysięcy pięćdziesiąt sześć złotych 34/100, w tym VAT w stawce 23% w kwocie 266,34 zł od wartości działki przeznaczonej na cele budowlane. </w:t>
      </w:r>
    </w:p>
    <w:p w14:paraId="7A81D4C2" w14:textId="77777777" w:rsidR="00295772" w:rsidRPr="005D25E5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52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825452">
        <w:rPr>
          <w:rFonts w:ascii="Times New Roman" w:hAnsi="Times New Roman" w:cs="Times New Roman"/>
          <w:b/>
          <w:sz w:val="24"/>
          <w:szCs w:val="24"/>
        </w:rPr>
        <w:t>600 zł</w:t>
      </w:r>
      <w:r w:rsidRPr="00825452">
        <w:rPr>
          <w:rFonts w:ascii="Times New Roman" w:hAnsi="Times New Roman" w:cs="Times New Roman"/>
          <w:sz w:val="24"/>
          <w:szCs w:val="24"/>
        </w:rPr>
        <w:t>, słownie: sześćset złotych.</w:t>
      </w:r>
    </w:p>
    <w:p w14:paraId="61CC134E" w14:textId="77777777" w:rsidR="00295772" w:rsidRPr="001771E4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B7170D" w14:textId="6D0D88DA" w:rsidR="00B819CB" w:rsidRPr="004E3103" w:rsidRDefault="00B819CB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55F135" w14:textId="77777777" w:rsidR="00825452" w:rsidRPr="004E3103" w:rsidRDefault="00825452" w:rsidP="00282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E3BC80" w14:textId="77777777" w:rsidR="00295772" w:rsidRPr="00382576" w:rsidRDefault="00550CF9" w:rsidP="00295772">
      <w:pPr>
        <w:spacing w:after="0" w:line="360" w:lineRule="auto"/>
        <w:jc w:val="both"/>
        <w:rPr>
          <w:rFonts w:ascii="Times New Roman" w:hAnsi="Times New Roman"/>
        </w:rPr>
      </w:pPr>
      <w:r w:rsidRPr="00DF244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819CB" w:rsidRPr="00DF2441">
        <w:rPr>
          <w:rFonts w:ascii="Times New Roman" w:hAnsi="Times New Roman" w:cs="Times New Roman"/>
          <w:sz w:val="24"/>
          <w:szCs w:val="24"/>
        </w:rPr>
        <w:t xml:space="preserve">) </w:t>
      </w:r>
      <w:r w:rsidR="00295772" w:rsidRPr="00DF2441">
        <w:rPr>
          <w:rFonts w:ascii="Times New Roman" w:hAnsi="Times New Roman" w:cs="Times New Roman"/>
          <w:sz w:val="24"/>
          <w:szCs w:val="24"/>
        </w:rPr>
        <w:t xml:space="preserve">Nieruchomość oznaczona </w:t>
      </w:r>
      <w:r w:rsidR="00295772" w:rsidRPr="00DF2441">
        <w:rPr>
          <w:rFonts w:ascii="Times New Roman" w:hAnsi="Times New Roman" w:cs="Times New Roman"/>
          <w:b/>
          <w:sz w:val="24"/>
          <w:szCs w:val="24"/>
        </w:rPr>
        <w:t>Nr ewid. 522 o pow. 0,05 ha</w:t>
      </w:r>
      <w:r w:rsidR="00295772" w:rsidRPr="00DF2441">
        <w:rPr>
          <w:rFonts w:ascii="Times New Roman" w:hAnsi="Times New Roman" w:cs="Times New Roman"/>
          <w:sz w:val="24"/>
          <w:szCs w:val="24"/>
        </w:rPr>
        <w:t>, położona w obrębie geodezyjnym</w:t>
      </w:r>
      <w:r w:rsidR="00295772" w:rsidRPr="000B4918">
        <w:rPr>
          <w:rFonts w:ascii="Times New Roman" w:hAnsi="Times New Roman" w:cs="Times New Roman"/>
          <w:sz w:val="24"/>
          <w:szCs w:val="24"/>
        </w:rPr>
        <w:t xml:space="preserve"> Wola Wiewiecka, dla której Sąd Rejonowy w Wieluniu VII Zamiejscowy Wydział Ksiąg Wieczystych w Pajęcznie prowadzi księgę wieczystą KW SR2W/00022914/4.</w:t>
      </w:r>
      <w:r w:rsidR="00295772" w:rsidRPr="006900D0">
        <w:rPr>
          <w:rFonts w:ascii="Times New Roman" w:hAnsi="Times New Roman" w:cs="Times New Roman"/>
          <w:sz w:val="24"/>
          <w:szCs w:val="24"/>
        </w:rPr>
        <w:t xml:space="preserve"> </w:t>
      </w:r>
      <w:r w:rsidR="00295772" w:rsidRPr="000C54FB">
        <w:rPr>
          <w:rFonts w:ascii="Times New Roman" w:hAnsi="Times New Roman" w:cs="Times New Roman"/>
          <w:sz w:val="24"/>
          <w:szCs w:val="24"/>
        </w:rPr>
        <w:t xml:space="preserve">Działka </w:t>
      </w:r>
      <w:r w:rsidR="00295772" w:rsidRPr="000C54FB">
        <w:rPr>
          <w:rFonts w:ascii="Times New Roman" w:hAnsi="Times New Roman" w:cs="Times New Roman"/>
          <w:sz w:val="24"/>
          <w:szCs w:val="24"/>
        </w:rPr>
        <w:br/>
        <w:t xml:space="preserve">ta stanowi własność Gminy Strzelce Wielkie na podstawie ostatecznej decyzji Wojewody </w:t>
      </w:r>
      <w:r w:rsidR="00295772" w:rsidRPr="00F04715">
        <w:rPr>
          <w:rFonts w:ascii="Times New Roman" w:hAnsi="Times New Roman" w:cs="Times New Roman"/>
          <w:sz w:val="24"/>
          <w:szCs w:val="24"/>
        </w:rPr>
        <w:t xml:space="preserve">Łódzkiego z </w:t>
      </w:r>
      <w:r w:rsidR="00295772" w:rsidRPr="006900D0">
        <w:rPr>
          <w:rFonts w:ascii="Times New Roman" w:hAnsi="Times New Roman" w:cs="Times New Roman"/>
          <w:sz w:val="24"/>
          <w:szCs w:val="24"/>
        </w:rPr>
        <w:t xml:space="preserve">dnia </w:t>
      </w:r>
      <w:r w:rsidR="00295772" w:rsidRPr="006900D0">
        <w:rPr>
          <w:rFonts w:ascii="Times New Roman" w:hAnsi="Times New Roman" w:cs="Times New Roman"/>
        </w:rPr>
        <w:t xml:space="preserve">20.06.2014 roku </w:t>
      </w:r>
      <w:r w:rsidR="00295772" w:rsidRPr="006900D0">
        <w:rPr>
          <w:rFonts w:ascii="Times New Roman" w:hAnsi="Times New Roman" w:cs="Times New Roman"/>
          <w:sz w:val="24"/>
          <w:szCs w:val="24"/>
        </w:rPr>
        <w:t xml:space="preserve">znak </w:t>
      </w:r>
      <w:r w:rsidR="00295772" w:rsidRPr="006900D0">
        <w:rPr>
          <w:rFonts w:ascii="Times New Roman" w:hAnsi="Times New Roman" w:cs="Times New Roman"/>
        </w:rPr>
        <w:t>GN-IV.7510.12.1.2011.EP.</w:t>
      </w:r>
      <w:r w:rsidR="00295772" w:rsidRPr="006900D0">
        <w:rPr>
          <w:rFonts w:ascii="Times New Roman" w:hAnsi="Times New Roman" w:cs="Times New Roman"/>
          <w:sz w:val="24"/>
          <w:szCs w:val="24"/>
        </w:rPr>
        <w:t xml:space="preserve"> Nieruchomość posiada dostęp</w:t>
      </w:r>
      <w:r w:rsidR="00295772" w:rsidRPr="00382576">
        <w:rPr>
          <w:rFonts w:ascii="Times New Roman" w:hAnsi="Times New Roman" w:cs="Times New Roman"/>
          <w:sz w:val="24"/>
          <w:szCs w:val="24"/>
        </w:rPr>
        <w:t xml:space="preserve"> do drogi publicznej. </w:t>
      </w:r>
      <w:r w:rsidR="00295772" w:rsidRPr="00382576">
        <w:rPr>
          <w:rFonts w:ascii="Times New Roman" w:hAnsi="Times New Roman"/>
        </w:rPr>
        <w:t xml:space="preserve">W obowiązującym planie zagospodarowania przestrzennego, opracowanym dla </w:t>
      </w:r>
      <w:proofErr w:type="spellStart"/>
      <w:r w:rsidR="00295772" w:rsidRPr="00382576">
        <w:rPr>
          <w:rFonts w:ascii="Times New Roman" w:hAnsi="Times New Roman"/>
        </w:rPr>
        <w:t>msc</w:t>
      </w:r>
      <w:proofErr w:type="spellEnd"/>
      <w:r w:rsidR="00295772" w:rsidRPr="00382576">
        <w:rPr>
          <w:rFonts w:ascii="Times New Roman" w:hAnsi="Times New Roman"/>
        </w:rPr>
        <w:t xml:space="preserve">. Wola Wiewiecka, uchwalonym uchwałą Rady Gminy Strzelce Wielkie z dnia 24.05.2006 roku </w:t>
      </w:r>
      <w:r w:rsidR="00295772">
        <w:rPr>
          <w:rFonts w:ascii="Times New Roman" w:hAnsi="Times New Roman"/>
        </w:rPr>
        <w:br/>
      </w:r>
      <w:r w:rsidR="00295772" w:rsidRPr="00382576">
        <w:rPr>
          <w:rFonts w:ascii="Times New Roman" w:hAnsi="Times New Roman"/>
        </w:rPr>
        <w:t xml:space="preserve">Nr XXIV/176/06 nieruchomość powyższa została przeznaczona pod tereny zabudowy zagrodowej </w:t>
      </w:r>
      <w:r w:rsidR="00295772">
        <w:rPr>
          <w:rFonts w:ascii="Times New Roman" w:hAnsi="Times New Roman"/>
        </w:rPr>
        <w:br/>
      </w:r>
      <w:r w:rsidR="00295772" w:rsidRPr="00382576">
        <w:rPr>
          <w:rFonts w:ascii="Times New Roman" w:hAnsi="Times New Roman"/>
        </w:rPr>
        <w:t xml:space="preserve">i mieszkaniowej jednorodzinnej – symbol w planie RM.MN. od strony drogi na głębokość 100 </w:t>
      </w:r>
      <w:proofErr w:type="spellStart"/>
      <w:r w:rsidR="00295772" w:rsidRPr="00382576">
        <w:rPr>
          <w:rFonts w:ascii="Times New Roman" w:hAnsi="Times New Roman"/>
        </w:rPr>
        <w:t>mb</w:t>
      </w:r>
      <w:proofErr w:type="spellEnd"/>
      <w:r w:rsidR="00295772" w:rsidRPr="00382576">
        <w:rPr>
          <w:rFonts w:ascii="Times New Roman" w:hAnsi="Times New Roman"/>
        </w:rPr>
        <w:t>, na pozostałym obszarze tereny rolniczej przestrzeni.</w:t>
      </w:r>
    </w:p>
    <w:p w14:paraId="32C3625A" w14:textId="77777777" w:rsidR="00295772" w:rsidRPr="00B00056" w:rsidRDefault="00295772" w:rsidP="00295772">
      <w:pPr>
        <w:spacing w:after="0" w:line="360" w:lineRule="auto"/>
        <w:jc w:val="both"/>
        <w:rPr>
          <w:rFonts w:ascii="Times New Roman" w:hAnsi="Times New Roman"/>
        </w:rPr>
      </w:pPr>
      <w:r w:rsidRPr="00B00056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jako </w:t>
      </w:r>
      <w:proofErr w:type="spellStart"/>
      <w:r w:rsidRPr="00B00056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Pr="00B00056">
        <w:rPr>
          <w:rFonts w:ascii="Times New Roman" w:hAnsi="Times New Roman" w:cs="Times New Roman"/>
          <w:sz w:val="24"/>
          <w:szCs w:val="24"/>
        </w:rPr>
        <w:t xml:space="preserve"> – 0,03 ha, </w:t>
      </w:r>
      <w:proofErr w:type="spellStart"/>
      <w:r w:rsidRPr="00B00056">
        <w:rPr>
          <w:rFonts w:ascii="Times New Roman" w:hAnsi="Times New Roman" w:cs="Times New Roman"/>
          <w:sz w:val="24"/>
          <w:szCs w:val="24"/>
        </w:rPr>
        <w:t>RIVb</w:t>
      </w:r>
      <w:proofErr w:type="spellEnd"/>
      <w:r w:rsidRPr="00B00056">
        <w:rPr>
          <w:rFonts w:ascii="Times New Roman" w:hAnsi="Times New Roman" w:cs="Times New Roman"/>
          <w:sz w:val="24"/>
          <w:szCs w:val="24"/>
        </w:rPr>
        <w:t xml:space="preserve"> – 0,02 ha.</w:t>
      </w:r>
    </w:p>
    <w:p w14:paraId="0CA0E719" w14:textId="77777777" w:rsidR="00295772" w:rsidRPr="00B00056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56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B00056">
        <w:rPr>
          <w:rFonts w:ascii="Times New Roman" w:hAnsi="Times New Roman" w:cs="Times New Roman"/>
          <w:b/>
          <w:sz w:val="24"/>
          <w:szCs w:val="24"/>
        </w:rPr>
        <w:t>1.149,38 zł brutto</w:t>
      </w:r>
      <w:r w:rsidRPr="00B00056">
        <w:rPr>
          <w:rFonts w:ascii="Times New Roman" w:hAnsi="Times New Roman" w:cs="Times New Roman"/>
          <w:sz w:val="24"/>
          <w:szCs w:val="24"/>
        </w:rPr>
        <w:t>, słownie: tysiąc sto czterdzieści dziewięć złotych 38/100, w tym VAT w stawce 23% w kwocie 139,38 zł od wartości całej działki przeznaczonej na cele budowlane.</w:t>
      </w:r>
    </w:p>
    <w:p w14:paraId="435160E3" w14:textId="0FC6017C" w:rsidR="005352F3" w:rsidRP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56">
        <w:rPr>
          <w:rFonts w:ascii="Times New Roman" w:hAnsi="Times New Roman" w:cs="Times New Roman"/>
          <w:sz w:val="24"/>
          <w:szCs w:val="24"/>
        </w:rPr>
        <w:t xml:space="preserve">Wadium określono na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B0005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00056">
        <w:rPr>
          <w:rFonts w:ascii="Times New Roman" w:hAnsi="Times New Roman" w:cs="Times New Roman"/>
          <w:sz w:val="24"/>
          <w:szCs w:val="24"/>
        </w:rPr>
        <w:t xml:space="preserve">, słownie: </w:t>
      </w:r>
      <w:r>
        <w:rPr>
          <w:rFonts w:ascii="Times New Roman" w:hAnsi="Times New Roman" w:cs="Times New Roman"/>
          <w:sz w:val="24"/>
          <w:szCs w:val="24"/>
        </w:rPr>
        <w:t>sto pięćdziesiąt złotych.</w:t>
      </w:r>
    </w:p>
    <w:p w14:paraId="31F6E6C4" w14:textId="23FEABA6" w:rsidR="00B819CB" w:rsidRPr="004E3103" w:rsidRDefault="00B819CB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F7B237" w14:textId="77777777" w:rsidR="00295772" w:rsidRPr="007D200F" w:rsidRDefault="000D0B80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3) </w:t>
      </w:r>
      <w:r w:rsidR="00295772" w:rsidRPr="00DF2441">
        <w:rPr>
          <w:rFonts w:ascii="Times New Roman" w:hAnsi="Times New Roman" w:cs="Times New Roman"/>
          <w:sz w:val="24"/>
          <w:szCs w:val="24"/>
        </w:rPr>
        <w:t>Nieruchomość</w:t>
      </w:r>
      <w:r w:rsidR="00295772" w:rsidRPr="007D200F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295772" w:rsidRPr="007D200F">
        <w:rPr>
          <w:rFonts w:ascii="Times New Roman" w:hAnsi="Times New Roman" w:cs="Times New Roman"/>
          <w:b/>
          <w:sz w:val="24"/>
          <w:szCs w:val="24"/>
        </w:rPr>
        <w:t>Nr ewid. 523 o pow. 0,15 ha</w:t>
      </w:r>
      <w:r w:rsidR="00295772" w:rsidRPr="007D200F">
        <w:rPr>
          <w:rFonts w:ascii="Times New Roman" w:hAnsi="Times New Roman" w:cs="Times New Roman"/>
          <w:sz w:val="24"/>
          <w:szCs w:val="24"/>
        </w:rPr>
        <w:t xml:space="preserve">, położona w obrębie geodezyjnym Wola Wiewiecka, dla której Sąd Rejonowy w Wieluniu VII Zamiejscowy Wydział Ksiąg Wieczystych w Pajęcznie prowadzi księgę wieczystą KW SR2W/00022914/4. Działka </w:t>
      </w:r>
      <w:r w:rsidR="00295772" w:rsidRPr="007D200F">
        <w:rPr>
          <w:rFonts w:ascii="Times New Roman" w:hAnsi="Times New Roman" w:cs="Times New Roman"/>
          <w:sz w:val="24"/>
          <w:szCs w:val="24"/>
        </w:rPr>
        <w:br/>
        <w:t xml:space="preserve">ta stanowi własność Gminy Strzelce Wielkie na podstawie ostatecznej decyzji Wojewody Łódzkiego z dnia </w:t>
      </w:r>
      <w:r w:rsidR="00295772" w:rsidRPr="007D200F">
        <w:rPr>
          <w:rFonts w:ascii="Times New Roman" w:hAnsi="Times New Roman" w:cs="Times New Roman"/>
        </w:rPr>
        <w:t xml:space="preserve">20.06.2014 roku </w:t>
      </w:r>
      <w:r w:rsidR="00295772" w:rsidRPr="007D200F">
        <w:rPr>
          <w:rFonts w:ascii="Times New Roman" w:hAnsi="Times New Roman" w:cs="Times New Roman"/>
          <w:sz w:val="24"/>
          <w:szCs w:val="24"/>
        </w:rPr>
        <w:t xml:space="preserve">znak </w:t>
      </w:r>
      <w:r w:rsidR="00295772" w:rsidRPr="007D200F">
        <w:rPr>
          <w:rFonts w:ascii="Times New Roman" w:hAnsi="Times New Roman" w:cs="Times New Roman"/>
        </w:rPr>
        <w:t>GN-IV.7510.12.1.2011.EP.</w:t>
      </w:r>
      <w:r w:rsidR="00295772" w:rsidRPr="007D200F">
        <w:rPr>
          <w:rFonts w:ascii="Times New Roman" w:hAnsi="Times New Roman" w:cs="Times New Roman"/>
          <w:sz w:val="24"/>
          <w:szCs w:val="24"/>
        </w:rPr>
        <w:t xml:space="preserve"> W obowiązującym planie zagospodarowania przestrzennego, opracowanym dla </w:t>
      </w:r>
      <w:proofErr w:type="spellStart"/>
      <w:r w:rsidR="00295772" w:rsidRPr="007D200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295772" w:rsidRPr="007D200F">
        <w:rPr>
          <w:rFonts w:ascii="Times New Roman" w:hAnsi="Times New Roman" w:cs="Times New Roman"/>
          <w:sz w:val="24"/>
          <w:szCs w:val="24"/>
        </w:rPr>
        <w:t xml:space="preserve">. Wola Wiewiecka, uchwalonym uchwałą Rady Gminy Strzelce Wielkie z dnia 24.05.2006 roku Nr XXIV/176/06 nieruchomość powyższa została przeznaczona pod tereny zabudowy zagrodowej i mieszkaniowej jednorodzinnej – symbol w planie RM.MN. od strony drogi na głębokość 100 </w:t>
      </w:r>
      <w:proofErr w:type="spellStart"/>
      <w:r w:rsidR="00295772" w:rsidRPr="007D200F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295772" w:rsidRPr="007D200F">
        <w:rPr>
          <w:rFonts w:ascii="Times New Roman" w:hAnsi="Times New Roman" w:cs="Times New Roman"/>
          <w:sz w:val="24"/>
          <w:szCs w:val="24"/>
        </w:rPr>
        <w:t>, na pozostałym obszarze tereny rolniczej przestrzeni.</w:t>
      </w:r>
    </w:p>
    <w:p w14:paraId="487CC2DE" w14:textId="77777777" w:rsidR="00295772" w:rsidRPr="00A10979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0F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</w:t>
      </w:r>
      <w:r w:rsidRPr="00A10979">
        <w:rPr>
          <w:rFonts w:ascii="Times New Roman" w:hAnsi="Times New Roman" w:cs="Times New Roman"/>
          <w:sz w:val="24"/>
          <w:szCs w:val="24"/>
        </w:rPr>
        <w:t xml:space="preserve">Powiatowe w Pajęcznie zapisana jest jako </w:t>
      </w:r>
      <w:proofErr w:type="spellStart"/>
      <w:r w:rsidRPr="00A10979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Pr="00A10979">
        <w:rPr>
          <w:rFonts w:ascii="Times New Roman" w:hAnsi="Times New Roman" w:cs="Times New Roman"/>
          <w:sz w:val="24"/>
          <w:szCs w:val="24"/>
        </w:rPr>
        <w:t xml:space="preserve"> – 0,10 ha, </w:t>
      </w:r>
      <w:proofErr w:type="spellStart"/>
      <w:r w:rsidRPr="00A10979">
        <w:rPr>
          <w:rFonts w:ascii="Times New Roman" w:hAnsi="Times New Roman" w:cs="Times New Roman"/>
          <w:sz w:val="24"/>
          <w:szCs w:val="24"/>
        </w:rPr>
        <w:t>RIVb</w:t>
      </w:r>
      <w:proofErr w:type="spellEnd"/>
      <w:r w:rsidRPr="00A10979">
        <w:rPr>
          <w:rFonts w:ascii="Times New Roman" w:hAnsi="Times New Roman" w:cs="Times New Roman"/>
          <w:sz w:val="24"/>
          <w:szCs w:val="24"/>
        </w:rPr>
        <w:t xml:space="preserve"> – 0,05 ha.</w:t>
      </w:r>
    </w:p>
    <w:p w14:paraId="754CA526" w14:textId="77777777" w:rsidR="00295772" w:rsidRPr="00A10979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79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A10979">
        <w:rPr>
          <w:rFonts w:ascii="Times New Roman" w:hAnsi="Times New Roman" w:cs="Times New Roman"/>
          <w:b/>
          <w:sz w:val="24"/>
          <w:szCs w:val="24"/>
        </w:rPr>
        <w:t>3.287,71 zł brutto</w:t>
      </w:r>
      <w:r w:rsidRPr="00A10979">
        <w:rPr>
          <w:rFonts w:ascii="Times New Roman" w:hAnsi="Times New Roman" w:cs="Times New Roman"/>
          <w:sz w:val="24"/>
          <w:szCs w:val="24"/>
        </w:rPr>
        <w:t>, słownie: trzy tysiące dwieście osiemdziesiąt siedem złotych 71/100, w tym VAT w stawce 23% w kwocie 255,71 zł od wartości całej działki przeznaczonej na cele budowlane.</w:t>
      </w:r>
    </w:p>
    <w:p w14:paraId="18688F3B" w14:textId="77777777" w:rsidR="00295772" w:rsidRPr="005D25E5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58F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EA358F">
        <w:rPr>
          <w:rFonts w:ascii="Times New Roman" w:hAnsi="Times New Roman" w:cs="Times New Roman"/>
          <w:b/>
          <w:sz w:val="24"/>
          <w:szCs w:val="24"/>
        </w:rPr>
        <w:t>400 zł</w:t>
      </w:r>
      <w:r w:rsidRPr="00EA358F">
        <w:rPr>
          <w:rFonts w:ascii="Times New Roman" w:hAnsi="Times New Roman" w:cs="Times New Roman"/>
          <w:sz w:val="24"/>
          <w:szCs w:val="24"/>
        </w:rPr>
        <w:t>, słownie: czterysta złotych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0B496" w14:textId="7E4B779D" w:rsidR="005352F3" w:rsidRPr="004E3103" w:rsidRDefault="005352F3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BDF6F7" w14:textId="669CD28E" w:rsidR="005B149D" w:rsidRPr="004E3103" w:rsidRDefault="005B149D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2430CB" w14:textId="77777777" w:rsidR="00295772" w:rsidRDefault="00550CF9" w:rsidP="00295772">
      <w:pPr>
        <w:spacing w:after="0" w:line="360" w:lineRule="auto"/>
        <w:jc w:val="both"/>
        <w:rPr>
          <w:rFonts w:ascii="Times New Roman" w:hAnsi="Times New Roman"/>
        </w:rPr>
      </w:pPr>
      <w:r w:rsidRPr="00DF2441">
        <w:rPr>
          <w:rFonts w:ascii="Times New Roman" w:hAnsi="Times New Roman" w:cs="Times New Roman"/>
          <w:sz w:val="24"/>
          <w:szCs w:val="24"/>
        </w:rPr>
        <w:t>4</w:t>
      </w:r>
      <w:r w:rsidR="005B149D" w:rsidRPr="00DF2441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0721429"/>
      <w:r w:rsidR="00295772" w:rsidRPr="00DF2441">
        <w:rPr>
          <w:rFonts w:ascii="Times New Roman" w:hAnsi="Times New Roman" w:cs="Times New Roman"/>
          <w:sz w:val="24"/>
          <w:szCs w:val="24"/>
        </w:rPr>
        <w:t>Nieruchomość</w:t>
      </w:r>
      <w:r w:rsidR="00295772" w:rsidRPr="00751810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295772" w:rsidRPr="00751810">
        <w:rPr>
          <w:rFonts w:ascii="Times New Roman" w:hAnsi="Times New Roman" w:cs="Times New Roman"/>
          <w:b/>
          <w:sz w:val="24"/>
          <w:szCs w:val="24"/>
        </w:rPr>
        <w:t>Nr ewid. 1480 o pow. 0,07 ha</w:t>
      </w:r>
      <w:r w:rsidR="00295772" w:rsidRPr="00751810">
        <w:rPr>
          <w:rFonts w:ascii="Times New Roman" w:hAnsi="Times New Roman" w:cs="Times New Roman"/>
          <w:sz w:val="24"/>
          <w:szCs w:val="24"/>
        </w:rPr>
        <w:t>, położona w obrębie geodezyjnym Wola Wiewiecka, dla której Sąd Rejonowy w Wieluniu VII Zamiejscowy Wydział Ksiąg Wieczystych w Pajęcznie prowadzi księgę wieczystą KW SR2W/00009066/7</w:t>
      </w:r>
      <w:r w:rsidR="00295772" w:rsidRPr="00B53977">
        <w:rPr>
          <w:rFonts w:ascii="Times New Roman" w:hAnsi="Times New Roman" w:cs="Times New Roman"/>
          <w:sz w:val="24"/>
          <w:szCs w:val="24"/>
        </w:rPr>
        <w:t xml:space="preserve">. Nieruchomość posiada dostęp do drogi publicznej. </w:t>
      </w:r>
      <w:r w:rsidR="00295772" w:rsidRPr="00B53977">
        <w:rPr>
          <w:rFonts w:ascii="Times New Roman" w:hAnsi="Times New Roman"/>
        </w:rPr>
        <w:t xml:space="preserve">W obowiązującym planie zagospodarowania przestrzennego, opracowanym dla </w:t>
      </w:r>
      <w:proofErr w:type="spellStart"/>
      <w:r w:rsidR="00295772" w:rsidRPr="00B53977">
        <w:rPr>
          <w:rFonts w:ascii="Times New Roman" w:hAnsi="Times New Roman"/>
        </w:rPr>
        <w:t>msc</w:t>
      </w:r>
      <w:proofErr w:type="spellEnd"/>
      <w:r w:rsidR="00295772" w:rsidRPr="00B53977">
        <w:rPr>
          <w:rFonts w:ascii="Times New Roman" w:hAnsi="Times New Roman"/>
        </w:rPr>
        <w:t>. Wola Wiewiecka, uchwalonym uchwałą Rady Gminy Strzelce Wielkie z dnia 24.05.2006 roku Nr XXIV/176/06 nieruchomość powyższa została przeznaczona w całości pod zabudowę zagrodową i mieszkaniową jednorodzinną – symbol RM.MN.</w:t>
      </w:r>
      <w:r w:rsidR="00295772">
        <w:rPr>
          <w:rFonts w:ascii="Times New Roman" w:hAnsi="Times New Roman"/>
        </w:rPr>
        <w:t xml:space="preserve"> </w:t>
      </w:r>
      <w:r w:rsidR="00295772" w:rsidRPr="00B53977">
        <w:rPr>
          <w:rFonts w:ascii="Times New Roman" w:hAnsi="Times New Roman"/>
        </w:rPr>
        <w:t xml:space="preserve">Gmina na w/w działkę nie podjęła uchwały o ustanowieniu specjalnej strefy rewitalizacyjnej. </w:t>
      </w:r>
    </w:p>
    <w:p w14:paraId="0270A541" w14:textId="77777777" w:rsidR="00295772" w:rsidRPr="00CE69F6" w:rsidRDefault="00295772" w:rsidP="00295772">
      <w:pPr>
        <w:spacing w:after="0" w:line="360" w:lineRule="auto"/>
        <w:jc w:val="both"/>
        <w:rPr>
          <w:rFonts w:ascii="Times New Roman" w:hAnsi="Times New Roman"/>
        </w:rPr>
      </w:pPr>
      <w:r w:rsidRPr="00CE69F6">
        <w:rPr>
          <w:rFonts w:ascii="Times New Roman" w:hAnsi="Times New Roman" w:cs="Times New Roman"/>
          <w:sz w:val="24"/>
          <w:szCs w:val="24"/>
        </w:rPr>
        <w:t>Działka przedmiotowa w operacie ewidencji gruntów prowadzonym przez Starostwo Powiatowe w Pajęcznie zapisana jest jako RV – 0,07 ha.</w:t>
      </w:r>
    </w:p>
    <w:p w14:paraId="3680695C" w14:textId="77777777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F6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CE69F6">
        <w:rPr>
          <w:rFonts w:ascii="Times New Roman" w:hAnsi="Times New Roman" w:cs="Times New Roman"/>
          <w:b/>
          <w:sz w:val="24"/>
          <w:szCs w:val="24"/>
        </w:rPr>
        <w:t>1.981,59 zł brutto</w:t>
      </w:r>
      <w:r w:rsidRPr="00CE69F6">
        <w:rPr>
          <w:rFonts w:ascii="Times New Roman" w:hAnsi="Times New Roman" w:cs="Times New Roman"/>
          <w:sz w:val="24"/>
          <w:szCs w:val="24"/>
        </w:rPr>
        <w:t>, słownie: tysiąc dziewięćset osiemdziesiąt jeden złotych 59/100, w tym VAT w stawce 23% w kwocie 370,54 zł od wartości całej działki przeznaczonej na cele budowla</w:t>
      </w:r>
      <w:r>
        <w:rPr>
          <w:rFonts w:ascii="Times New Roman" w:hAnsi="Times New Roman" w:cs="Times New Roman"/>
          <w:sz w:val="24"/>
          <w:szCs w:val="24"/>
        </w:rPr>
        <w:t>ne.</w:t>
      </w:r>
    </w:p>
    <w:p w14:paraId="26B35ABD" w14:textId="764FEB5D" w:rsidR="005352F3" w:rsidRP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F6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CE69F6">
        <w:rPr>
          <w:rFonts w:ascii="Times New Roman" w:hAnsi="Times New Roman" w:cs="Times New Roman"/>
          <w:b/>
          <w:sz w:val="24"/>
          <w:szCs w:val="24"/>
        </w:rPr>
        <w:t>200 zł</w:t>
      </w:r>
      <w:r w:rsidRPr="00CE69F6">
        <w:rPr>
          <w:rFonts w:ascii="Times New Roman" w:hAnsi="Times New Roman" w:cs="Times New Roman"/>
          <w:sz w:val="24"/>
          <w:szCs w:val="24"/>
        </w:rPr>
        <w:t>, słownie: dwieście złotych.</w:t>
      </w:r>
    </w:p>
    <w:p w14:paraId="6576B8C3" w14:textId="3DEC34F6" w:rsidR="005352F3" w:rsidRPr="004E3103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0535CF" w14:textId="77777777" w:rsidR="00295772" w:rsidRDefault="005352F3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 xml:space="preserve">5) </w:t>
      </w:r>
      <w:r w:rsidR="00295772" w:rsidRPr="00DF2441">
        <w:rPr>
          <w:rFonts w:ascii="Times New Roman" w:hAnsi="Times New Roman" w:cs="Times New Roman"/>
          <w:sz w:val="24"/>
          <w:szCs w:val="24"/>
        </w:rPr>
        <w:t>Nieruchomość</w:t>
      </w:r>
      <w:r w:rsidR="00295772" w:rsidRPr="00737398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295772" w:rsidRPr="00737398">
        <w:rPr>
          <w:rFonts w:ascii="Times New Roman" w:hAnsi="Times New Roman" w:cs="Times New Roman"/>
          <w:b/>
          <w:sz w:val="24"/>
          <w:szCs w:val="24"/>
        </w:rPr>
        <w:t>Nr ewid. 351 o pow. 0,26 ha</w:t>
      </w:r>
      <w:r w:rsidR="00295772" w:rsidRPr="00737398">
        <w:rPr>
          <w:rFonts w:ascii="Times New Roman" w:hAnsi="Times New Roman" w:cs="Times New Roman"/>
          <w:sz w:val="24"/>
          <w:szCs w:val="24"/>
        </w:rPr>
        <w:t xml:space="preserve">, położona w obrębie geodezyjnym Marzęcice, dla której Sąd Rejonowy w Wieluniu VII Zamiejscowy Wydział Ksiąg Wieczystych w Pajęcznie prowadzi księgę wieczystą KW SR2W/00021554/5. </w:t>
      </w:r>
      <w:r w:rsidR="00295772" w:rsidRPr="00C72017">
        <w:rPr>
          <w:rFonts w:ascii="Times New Roman" w:hAnsi="Times New Roman" w:cs="Times New Roman"/>
          <w:sz w:val="24"/>
          <w:szCs w:val="24"/>
        </w:rPr>
        <w:t xml:space="preserve">Nieruchomość posiada dostęp do drogi </w:t>
      </w:r>
      <w:r w:rsidR="00295772" w:rsidRPr="00737398">
        <w:rPr>
          <w:rFonts w:ascii="Times New Roman" w:hAnsi="Times New Roman" w:cs="Times New Roman"/>
          <w:sz w:val="24"/>
          <w:szCs w:val="24"/>
        </w:rPr>
        <w:t xml:space="preserve">publicznej. Działka nie ma opracowanego planu zagospodarowania przestrzennego. Nie wydano także dla niej decyzji o warunkach zabudowy ani decyzji o lokalizacji inwestycji celu publicznego. Gmina nie podjęła także uchwały o ustanowieniu specjalnej strefy rewitalizacyjnej na tej nieruchomości. W uchwalonym w dniu 27.02.2002 roku Uchwałą Rady Gminy Strzelce Wielkie Nr 134/2002 Studium Uwarunkowań i Kierunków Zagospodarowania Przestrzennego Gminy Strzelce Wielkie wchodzi w skład terenów leśnych. Z uwagi na fakt, </w:t>
      </w:r>
      <w:r w:rsidR="00295772">
        <w:rPr>
          <w:rFonts w:ascii="Times New Roman" w:hAnsi="Times New Roman" w:cs="Times New Roman"/>
          <w:sz w:val="24"/>
          <w:szCs w:val="24"/>
        </w:rPr>
        <w:br/>
      </w:r>
      <w:r w:rsidR="00295772" w:rsidRPr="00737398">
        <w:rPr>
          <w:rFonts w:ascii="Times New Roman" w:hAnsi="Times New Roman" w:cs="Times New Roman"/>
          <w:sz w:val="24"/>
          <w:szCs w:val="24"/>
        </w:rPr>
        <w:t xml:space="preserve">że przed objęciem własności tej nieruchomości przez Gminę Strzelce Wielkie, działka </w:t>
      </w:r>
      <w:r w:rsidR="00295772">
        <w:rPr>
          <w:rFonts w:ascii="Times New Roman" w:hAnsi="Times New Roman" w:cs="Times New Roman"/>
          <w:sz w:val="24"/>
          <w:szCs w:val="24"/>
        </w:rPr>
        <w:br/>
      </w:r>
      <w:r w:rsidR="00295772" w:rsidRPr="00737398">
        <w:rPr>
          <w:rFonts w:ascii="Times New Roman" w:hAnsi="Times New Roman" w:cs="Times New Roman"/>
          <w:sz w:val="24"/>
          <w:szCs w:val="24"/>
        </w:rPr>
        <w:t>ta stanowiła własność osób fizycznych, został dla niej opracowany Plan urządzenia lasu. Dokument ten, którego ważność obejmuje lata 2008-2018 określa opis drzewostanu znajdującego się na działce. Dominującym typem siedliskowym na tym terenie jest bór mieszany świeży (</w:t>
      </w:r>
      <w:proofErr w:type="spellStart"/>
      <w:r w:rsidR="00295772" w:rsidRPr="00737398">
        <w:rPr>
          <w:rFonts w:ascii="Times New Roman" w:hAnsi="Times New Roman" w:cs="Times New Roman"/>
          <w:sz w:val="24"/>
          <w:szCs w:val="24"/>
        </w:rPr>
        <w:t>BMś</w:t>
      </w:r>
      <w:proofErr w:type="spellEnd"/>
      <w:r w:rsidR="00295772" w:rsidRPr="00737398">
        <w:rPr>
          <w:rFonts w:ascii="Times New Roman" w:hAnsi="Times New Roman" w:cs="Times New Roman"/>
          <w:sz w:val="24"/>
          <w:szCs w:val="24"/>
        </w:rPr>
        <w:t>). Typ gospodarczy drzewostanu sosnowy (szczegóły zawiera operat szacunkowy).</w:t>
      </w:r>
    </w:p>
    <w:p w14:paraId="29EE3D1D" w14:textId="77777777" w:rsidR="00295772" w:rsidRPr="00737398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25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jako </w:t>
      </w:r>
      <w:proofErr w:type="spellStart"/>
      <w:r w:rsidRPr="00316025">
        <w:rPr>
          <w:rFonts w:ascii="Times New Roman" w:hAnsi="Times New Roman" w:cs="Times New Roman"/>
          <w:sz w:val="24"/>
          <w:szCs w:val="24"/>
        </w:rPr>
        <w:t>LsIV</w:t>
      </w:r>
      <w:proofErr w:type="spellEnd"/>
      <w:r w:rsidRPr="00316025">
        <w:rPr>
          <w:rFonts w:ascii="Times New Roman" w:hAnsi="Times New Roman" w:cs="Times New Roman"/>
          <w:sz w:val="24"/>
          <w:szCs w:val="24"/>
        </w:rPr>
        <w:t xml:space="preserve"> – 0,26 ha.</w:t>
      </w:r>
    </w:p>
    <w:p w14:paraId="33AB3F34" w14:textId="77777777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F">
        <w:rPr>
          <w:rFonts w:ascii="Times New Roman" w:hAnsi="Times New Roman" w:cs="Times New Roman"/>
          <w:sz w:val="24"/>
          <w:szCs w:val="24"/>
        </w:rPr>
        <w:lastRenderedPageBreak/>
        <w:t xml:space="preserve">Cena wywoławcza nieruchomości wynosi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A35FF">
        <w:rPr>
          <w:rFonts w:ascii="Times New Roman" w:hAnsi="Times New Roman" w:cs="Times New Roman"/>
          <w:b/>
          <w:sz w:val="24"/>
          <w:szCs w:val="24"/>
        </w:rPr>
        <w:t>.000,00 zł</w:t>
      </w:r>
      <w:r w:rsidRPr="00FA35FF">
        <w:rPr>
          <w:rFonts w:ascii="Times New Roman" w:hAnsi="Times New Roman" w:cs="Times New Roman"/>
          <w:sz w:val="24"/>
          <w:szCs w:val="24"/>
        </w:rPr>
        <w:t xml:space="preserve">, słownie: </w:t>
      </w:r>
      <w:r>
        <w:rPr>
          <w:rFonts w:ascii="Times New Roman" w:hAnsi="Times New Roman" w:cs="Times New Roman"/>
          <w:sz w:val="24"/>
          <w:szCs w:val="24"/>
        </w:rPr>
        <w:t>piętnaście tysięcy</w:t>
      </w:r>
      <w:r w:rsidRPr="00FA35FF">
        <w:rPr>
          <w:rFonts w:ascii="Times New Roman" w:hAnsi="Times New Roman" w:cs="Times New Roman"/>
          <w:sz w:val="24"/>
          <w:szCs w:val="24"/>
        </w:rPr>
        <w:t xml:space="preserve">. Wadium określono na </w:t>
      </w:r>
      <w:r>
        <w:rPr>
          <w:rFonts w:ascii="Times New Roman" w:hAnsi="Times New Roman" w:cs="Times New Roman"/>
          <w:b/>
          <w:sz w:val="24"/>
          <w:szCs w:val="24"/>
        </w:rPr>
        <w:t>1.500</w:t>
      </w:r>
      <w:r w:rsidRPr="00FA35F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FA35FF">
        <w:rPr>
          <w:rFonts w:ascii="Times New Roman" w:hAnsi="Times New Roman" w:cs="Times New Roman"/>
          <w:sz w:val="24"/>
          <w:szCs w:val="24"/>
        </w:rPr>
        <w:t xml:space="preserve">, słownie: </w:t>
      </w:r>
      <w:r>
        <w:rPr>
          <w:rFonts w:ascii="Times New Roman" w:hAnsi="Times New Roman" w:cs="Times New Roman"/>
          <w:sz w:val="24"/>
          <w:szCs w:val="24"/>
        </w:rPr>
        <w:t>tysiąc pięćset</w:t>
      </w:r>
      <w:r w:rsidRPr="00FA35FF"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29B8A9AB" w14:textId="20C13555" w:rsidR="005352F3" w:rsidRDefault="005352F3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BDCA6E" w14:textId="77777777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>6) Nieruchomość</w:t>
      </w:r>
      <w:r w:rsidRPr="00FA35FF">
        <w:rPr>
          <w:rFonts w:ascii="Times New Roman" w:hAnsi="Times New Roman" w:cs="Times New Roman"/>
          <w:sz w:val="24"/>
          <w:szCs w:val="24"/>
        </w:rPr>
        <w:t xml:space="preserve"> oznaczona </w:t>
      </w:r>
      <w:r w:rsidRPr="00FA35FF">
        <w:rPr>
          <w:rFonts w:ascii="Times New Roman" w:hAnsi="Times New Roman" w:cs="Times New Roman"/>
          <w:b/>
          <w:sz w:val="24"/>
          <w:szCs w:val="24"/>
        </w:rPr>
        <w:t>Nr ewid. 1588 o pow. 1,01 ha</w:t>
      </w:r>
      <w:r w:rsidRPr="00FA35FF">
        <w:rPr>
          <w:rFonts w:ascii="Times New Roman" w:hAnsi="Times New Roman" w:cs="Times New Roman"/>
          <w:sz w:val="24"/>
          <w:szCs w:val="24"/>
        </w:rPr>
        <w:t>, położona w obrębie geodezyjnym Wola Wiewiecka, dla której Sąd Rejonowy w Wieluniu VII Zamiejscowy Wydział Ksiąg Wieczystych w Pajęcznie prowadzi księgę wieczystą KW SR2W/00032709/7. Działka ta stanowi własność Gminy Strzelce Wielkie na podstawie ostatecznej decyzji Wojewody Łódzkiego z dnia 15.01.2018 roku znak GN-IV.7510.61.2016.EP.</w:t>
      </w:r>
      <w:r>
        <w:rPr>
          <w:rFonts w:ascii="Times New Roman" w:hAnsi="Times New Roman" w:cs="Times New Roman"/>
          <w:sz w:val="24"/>
          <w:szCs w:val="24"/>
        </w:rPr>
        <w:t xml:space="preserve"> Nieruchomość posiada dostęp do drogi publicznej. Nieruchomość nie ma opracowanego planu zagospodarowania przestrzennego. Nie wydano także decyzji o warunkach zabudowy ani decyzji o lokalizacji inwestycji celu publicznego. Gmina nie podjęła także uchwały o ustanowieniu specjalnej strefy rewitalizacyjnej na tej nieruchomości.</w:t>
      </w:r>
    </w:p>
    <w:p w14:paraId="7B0BB553" w14:textId="77777777" w:rsidR="00295772" w:rsidRPr="00FA35FF" w:rsidRDefault="00295772" w:rsidP="00295772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</w:t>
      </w:r>
      <w:r w:rsidRPr="00FA35FF">
        <w:rPr>
          <w:rFonts w:ascii="Times New Roman" w:hAnsi="Times New Roman" w:cs="Times New Roman"/>
          <w:sz w:val="24"/>
          <w:szCs w:val="24"/>
        </w:rPr>
        <w:t xml:space="preserve">Powiatowe w Pajęcznie zapisana jest </w:t>
      </w:r>
      <w:proofErr w:type="gramStart"/>
      <w:r w:rsidRPr="00FA35FF">
        <w:rPr>
          <w:rFonts w:ascii="Times New Roman" w:hAnsi="Times New Roman" w:cs="Times New Roman"/>
          <w:sz w:val="24"/>
          <w:szCs w:val="24"/>
        </w:rPr>
        <w:t>jako  grunty</w:t>
      </w:r>
      <w:proofErr w:type="gramEnd"/>
      <w:r w:rsidRPr="00FA35FF">
        <w:rPr>
          <w:rFonts w:ascii="Times New Roman" w:hAnsi="Times New Roman" w:cs="Times New Roman"/>
          <w:sz w:val="24"/>
          <w:szCs w:val="24"/>
        </w:rPr>
        <w:t xml:space="preserve"> orne – RV.</w:t>
      </w:r>
    </w:p>
    <w:p w14:paraId="0B38296A" w14:textId="1761A7B0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5FF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FA35FF">
        <w:rPr>
          <w:rFonts w:ascii="Times New Roman" w:hAnsi="Times New Roman" w:cs="Times New Roman"/>
          <w:b/>
          <w:sz w:val="24"/>
          <w:szCs w:val="24"/>
        </w:rPr>
        <w:t>23.000,00 zł</w:t>
      </w:r>
      <w:r w:rsidRPr="00FA35FF">
        <w:rPr>
          <w:rFonts w:ascii="Times New Roman" w:hAnsi="Times New Roman" w:cs="Times New Roman"/>
          <w:sz w:val="24"/>
          <w:szCs w:val="24"/>
        </w:rPr>
        <w:t xml:space="preserve">, słownie: dwadzieścia trzy tysiące. Wadium określono na </w:t>
      </w:r>
      <w:r w:rsidRPr="00FA35FF">
        <w:rPr>
          <w:rFonts w:ascii="Times New Roman" w:hAnsi="Times New Roman" w:cs="Times New Roman"/>
          <w:b/>
          <w:sz w:val="24"/>
          <w:szCs w:val="24"/>
        </w:rPr>
        <w:t>2.300 zł</w:t>
      </w:r>
      <w:r w:rsidRPr="00FA35FF">
        <w:rPr>
          <w:rFonts w:ascii="Times New Roman" w:hAnsi="Times New Roman" w:cs="Times New Roman"/>
          <w:sz w:val="24"/>
          <w:szCs w:val="24"/>
        </w:rPr>
        <w:t>, słownie: dwa tysiące trzysta złotych.</w:t>
      </w:r>
    </w:p>
    <w:p w14:paraId="186AB93F" w14:textId="77777777" w:rsidR="00DF2441" w:rsidRDefault="00DF2441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2B431" w14:textId="77777777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41">
        <w:rPr>
          <w:rFonts w:ascii="Times New Roman" w:hAnsi="Times New Roman" w:cs="Times New Roman"/>
          <w:sz w:val="24"/>
          <w:szCs w:val="24"/>
        </w:rPr>
        <w:t>7) Nieruchomość</w:t>
      </w:r>
      <w:r w:rsidRPr="00D42464">
        <w:rPr>
          <w:rFonts w:ascii="Times New Roman" w:hAnsi="Times New Roman" w:cs="Times New Roman"/>
          <w:sz w:val="24"/>
          <w:szCs w:val="24"/>
        </w:rPr>
        <w:t xml:space="preserve"> oznaczona </w:t>
      </w:r>
      <w:r w:rsidRPr="00D42464">
        <w:rPr>
          <w:rFonts w:ascii="Times New Roman" w:hAnsi="Times New Roman" w:cs="Times New Roman"/>
          <w:b/>
          <w:sz w:val="24"/>
          <w:szCs w:val="24"/>
        </w:rPr>
        <w:t>Nr ewid. 1214/2 o pow. 0,20 ha</w:t>
      </w:r>
      <w:r w:rsidRPr="00D42464">
        <w:rPr>
          <w:rFonts w:ascii="Times New Roman" w:hAnsi="Times New Roman" w:cs="Times New Roman"/>
          <w:sz w:val="24"/>
          <w:szCs w:val="24"/>
        </w:rPr>
        <w:t xml:space="preserve">, położona w obrębie geodezyjnym Wola Wiewiecka, dla której Sąd Rejonowy w Wieluniu VII Zamiejscowy Wydział Ksiąg Wieczystych w Pajęcznie prowadzi księgę wieczystą </w:t>
      </w:r>
      <w:r w:rsidRPr="00637E53">
        <w:rPr>
          <w:rFonts w:ascii="Times New Roman" w:hAnsi="Times New Roman" w:cs="Times New Roman"/>
          <w:sz w:val="24"/>
          <w:szCs w:val="24"/>
        </w:rPr>
        <w:t xml:space="preserve">KW SR2W/00020358/4. Działka ta stanowi własność Gminy Strzelce Wielkie na podstawie ostatecznej decyzji Wojewody Łódzkiego z dnia </w:t>
      </w:r>
      <w:r w:rsidRPr="00637E53">
        <w:rPr>
          <w:rFonts w:ascii="Times New Roman" w:hAnsi="Times New Roman" w:cs="Times New Roman"/>
        </w:rPr>
        <w:t xml:space="preserve">02.08.2017 roku </w:t>
      </w:r>
      <w:r w:rsidRPr="00637E53">
        <w:rPr>
          <w:rFonts w:ascii="Times New Roman" w:hAnsi="Times New Roman" w:cs="Times New Roman"/>
          <w:sz w:val="24"/>
          <w:szCs w:val="24"/>
        </w:rPr>
        <w:t xml:space="preserve">znak </w:t>
      </w:r>
      <w:r w:rsidRPr="00637E53">
        <w:rPr>
          <w:rFonts w:ascii="Times New Roman" w:hAnsi="Times New Roman" w:cs="Times New Roman"/>
        </w:rPr>
        <w:t>GN-IV.7510.92.2016.EP</w:t>
      </w:r>
      <w:r w:rsidRPr="004C1A59">
        <w:rPr>
          <w:rFonts w:ascii="Times New Roman" w:hAnsi="Times New Roman" w:cs="Times New Roman"/>
          <w:sz w:val="24"/>
          <w:szCs w:val="24"/>
        </w:rPr>
        <w:t xml:space="preserve">. </w:t>
      </w:r>
      <w:r w:rsidRPr="004C1A59">
        <w:rPr>
          <w:rFonts w:ascii="Times New Roman" w:hAnsi="Times New Roman"/>
        </w:rPr>
        <w:t>Nieruchomość ma dostęp do drogi publicznej</w:t>
      </w:r>
      <w:r>
        <w:rPr>
          <w:rFonts w:ascii="Times New Roman" w:hAnsi="Times New Roman"/>
        </w:rPr>
        <w:t xml:space="preserve">. </w:t>
      </w:r>
      <w:r w:rsidRPr="004C1A59">
        <w:rPr>
          <w:rFonts w:ascii="Times New Roman" w:hAnsi="Times New Roman" w:cs="Times New Roman"/>
          <w:sz w:val="24"/>
          <w:szCs w:val="24"/>
        </w:rPr>
        <w:t xml:space="preserve">Działka nie ma opracowanego planu zagospodarowania przestrzennego. Nie wydano także dla niej decyzji o warunkach zabudowy ani decyzji </w:t>
      </w:r>
      <w:r>
        <w:rPr>
          <w:rFonts w:ascii="Times New Roman" w:hAnsi="Times New Roman" w:cs="Times New Roman"/>
          <w:sz w:val="24"/>
          <w:szCs w:val="24"/>
        </w:rPr>
        <w:br/>
      </w:r>
      <w:r w:rsidRPr="004C1A59">
        <w:rPr>
          <w:rFonts w:ascii="Times New Roman" w:hAnsi="Times New Roman" w:cs="Times New Roman"/>
          <w:sz w:val="24"/>
          <w:szCs w:val="24"/>
        </w:rPr>
        <w:t>o lokalizacji inwestycji celu publicznego. Gmina nie podjęła także uchwały o ustanowieniu specjalnej strefy rewitalizacyjnej na tej nieruchomości.</w:t>
      </w:r>
    </w:p>
    <w:p w14:paraId="5C97708D" w14:textId="77777777" w:rsidR="00295772" w:rsidRPr="004C1A59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59">
        <w:rPr>
          <w:rFonts w:ascii="Times New Roman" w:hAnsi="Times New Roman" w:cs="Times New Roman"/>
          <w:sz w:val="24"/>
          <w:szCs w:val="24"/>
        </w:rPr>
        <w:t>Działka przedmiotowa w operacie ewidencji gruntów prowadzonym przez Starostwo Powiatowe w Pajęcznie zapisana jest jako RV – 0,09 ha, RVI – 0,11 ha.</w:t>
      </w:r>
    </w:p>
    <w:p w14:paraId="38C5A644" w14:textId="77777777" w:rsidR="00295772" w:rsidRPr="004C1A59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59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4C1A59">
        <w:rPr>
          <w:rFonts w:ascii="Times New Roman" w:hAnsi="Times New Roman" w:cs="Times New Roman"/>
          <w:b/>
          <w:sz w:val="24"/>
          <w:szCs w:val="24"/>
        </w:rPr>
        <w:t>3.860,00 zł</w:t>
      </w:r>
      <w:r w:rsidRPr="004C1A59">
        <w:rPr>
          <w:rFonts w:ascii="Times New Roman" w:hAnsi="Times New Roman" w:cs="Times New Roman"/>
          <w:sz w:val="24"/>
          <w:szCs w:val="24"/>
        </w:rPr>
        <w:t>, słownie: trzy tysiące osiemset sześćdziesiąt złotych.</w:t>
      </w:r>
    </w:p>
    <w:p w14:paraId="11885EC4" w14:textId="77777777" w:rsidR="00295772" w:rsidRPr="005D25E5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59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4C1A59">
        <w:rPr>
          <w:rFonts w:ascii="Times New Roman" w:hAnsi="Times New Roman" w:cs="Times New Roman"/>
          <w:b/>
          <w:sz w:val="24"/>
          <w:szCs w:val="24"/>
        </w:rPr>
        <w:t>400,00 zł</w:t>
      </w:r>
      <w:r w:rsidRPr="004C1A59">
        <w:rPr>
          <w:rFonts w:ascii="Times New Roman" w:hAnsi="Times New Roman" w:cs="Times New Roman"/>
          <w:sz w:val="24"/>
          <w:szCs w:val="24"/>
        </w:rPr>
        <w:t>, słownie: czterysta złotych.</w:t>
      </w:r>
    </w:p>
    <w:p w14:paraId="2F27C80F" w14:textId="37A8336F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C20882" w14:textId="5586A5A9" w:rsidR="00295772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DED6CB" w14:textId="77777777" w:rsidR="00295772" w:rsidRPr="004E3103" w:rsidRDefault="00295772" w:rsidP="00295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14:paraId="39F4B28E" w14:textId="745D49DD" w:rsidR="00122C85" w:rsidRPr="00D822C8" w:rsidRDefault="00122C85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lastRenderedPageBreak/>
        <w:t xml:space="preserve">Warunkiem udziału w </w:t>
      </w:r>
      <w:r w:rsidRPr="004443C7">
        <w:rPr>
          <w:rFonts w:ascii="Times New Roman" w:hAnsi="Times New Roman" w:cs="Times New Roman"/>
          <w:sz w:val="24"/>
          <w:szCs w:val="24"/>
        </w:rPr>
        <w:t xml:space="preserve">przetargu w/w nieruchomości jest wpłacenie </w:t>
      </w:r>
      <w:r w:rsidRPr="004443C7">
        <w:rPr>
          <w:rFonts w:ascii="Times New Roman" w:hAnsi="Times New Roman" w:cs="Times New Roman"/>
          <w:b/>
          <w:sz w:val="24"/>
          <w:szCs w:val="24"/>
        </w:rPr>
        <w:t>wadium</w:t>
      </w:r>
      <w:r w:rsidRPr="004443C7">
        <w:rPr>
          <w:rFonts w:ascii="Times New Roman" w:hAnsi="Times New Roman" w:cs="Times New Roman"/>
          <w:sz w:val="24"/>
          <w:szCs w:val="24"/>
        </w:rPr>
        <w:t xml:space="preserve"> w podanej wyżej wysokości, gotówką najpóźniej do dnia </w:t>
      </w:r>
      <w:r w:rsidR="004443C7" w:rsidRPr="004443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43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4441" w:rsidRPr="004443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5497" w:rsidRPr="004443C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743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4441" w:rsidRPr="004443C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05497" w:rsidRPr="004443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4441" w:rsidRPr="004443C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4443C7">
        <w:rPr>
          <w:rFonts w:ascii="Times New Roman" w:hAnsi="Times New Roman" w:cs="Times New Roman"/>
          <w:sz w:val="24"/>
          <w:szCs w:val="24"/>
        </w:rPr>
        <w:t xml:space="preserve"> </w:t>
      </w:r>
      <w:r w:rsidRPr="004443C7">
        <w:rPr>
          <w:rFonts w:ascii="Times New Roman" w:hAnsi="Times New Roman" w:cs="Times New Roman"/>
          <w:b/>
          <w:sz w:val="24"/>
          <w:szCs w:val="24"/>
        </w:rPr>
        <w:t>do</w:t>
      </w:r>
      <w:r w:rsidRPr="00D822C8">
        <w:rPr>
          <w:rFonts w:ascii="Times New Roman" w:hAnsi="Times New Roman" w:cs="Times New Roman"/>
          <w:b/>
          <w:sz w:val="24"/>
          <w:szCs w:val="24"/>
        </w:rPr>
        <w:t xml:space="preserve"> godziny 13</w:t>
      </w:r>
      <w:r w:rsidRPr="00D822C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822C8">
        <w:rPr>
          <w:rFonts w:ascii="Times New Roman" w:hAnsi="Times New Roman" w:cs="Times New Roman"/>
          <w:sz w:val="24"/>
          <w:szCs w:val="24"/>
        </w:rPr>
        <w:t xml:space="preserve"> na konto bankowe Gminy Strzelce Wielkie Nr 28 8265 1011 2002 0000 0013 0012</w:t>
      </w:r>
      <w:r w:rsidR="00420226" w:rsidRPr="00D822C8">
        <w:rPr>
          <w:rFonts w:ascii="Times New Roman" w:hAnsi="Times New Roman" w:cs="Times New Roman"/>
          <w:sz w:val="24"/>
          <w:szCs w:val="24"/>
        </w:rPr>
        <w:t>.</w:t>
      </w:r>
    </w:p>
    <w:p w14:paraId="7B72C19C" w14:textId="77777777" w:rsidR="00122C85" w:rsidRPr="00D822C8" w:rsidRDefault="00122C85" w:rsidP="00122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>Wadium wpłacone przez uczestnika, który przetarg wygra zostanie zaliczone na poczet ceny nabycia nieruchomości</w:t>
      </w:r>
      <w:r w:rsidR="0065279F" w:rsidRPr="00D822C8">
        <w:rPr>
          <w:rFonts w:ascii="Times New Roman" w:hAnsi="Times New Roman" w:cs="Times New Roman"/>
          <w:sz w:val="24"/>
          <w:szCs w:val="24"/>
        </w:rPr>
        <w:t>, pozostałym zaś uczestnikom zostanie zwrócone po zakończeniu przetargu.</w:t>
      </w:r>
    </w:p>
    <w:p w14:paraId="7C7A6E36" w14:textId="77777777" w:rsidR="0065279F" w:rsidRPr="00D822C8" w:rsidRDefault="0065279F" w:rsidP="00122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>Wadium przepada na rzecz organizatora przetargu w przypadku, gdy:</w:t>
      </w:r>
    </w:p>
    <w:p w14:paraId="7FE30739" w14:textId="77777777" w:rsidR="0065279F" w:rsidRPr="00D822C8" w:rsidRDefault="0065279F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>- osoba, przetarg wygrała, uchyli się od zawarcia umowy kupna sprzedaży.</w:t>
      </w:r>
    </w:p>
    <w:p w14:paraId="61CAEA52" w14:textId="2299DF40" w:rsidR="0065279F" w:rsidRPr="00D822C8" w:rsidRDefault="0065279F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ab/>
        <w:t>Wylicytowana za nieruchomości należność płatna jest jednorazowo, przed zawarciem aktu notarialnego. Osoby biorące udział w przetargu winny zapoznać się z jego przedmiotem</w:t>
      </w:r>
      <w:r w:rsidR="004E6340" w:rsidRPr="00D822C8">
        <w:rPr>
          <w:rFonts w:ascii="Times New Roman" w:hAnsi="Times New Roman" w:cs="Times New Roman"/>
          <w:sz w:val="24"/>
          <w:szCs w:val="24"/>
        </w:rPr>
        <w:t xml:space="preserve"> przed jego rozpoczęciem, gdyż granice nieruchomości nie będą wznawiane na koszt Urzędu Gminy. Sprzedaż nastąpi według danych ewidencyjnych. </w:t>
      </w:r>
    </w:p>
    <w:p w14:paraId="408C489F" w14:textId="1AB5AB8C" w:rsidR="00750C7B" w:rsidRPr="00D822C8" w:rsidRDefault="004E6340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ab/>
        <w:t xml:space="preserve">Sprzedaż nieruchomości będzie się odbywać w ścisłym powiązaniu z zasadami określonymi w ustawie z dnia 11 kwietnia 2003 roku o kształtowaniu ustroju rolnego </w:t>
      </w:r>
      <w:r w:rsidRPr="00D822C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822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822C8">
        <w:rPr>
          <w:rFonts w:ascii="Times New Roman" w:hAnsi="Times New Roman" w:cs="Times New Roman"/>
          <w:sz w:val="24"/>
          <w:szCs w:val="24"/>
        </w:rPr>
        <w:t>. Dz. U. z 201</w:t>
      </w:r>
      <w:r w:rsidR="00420226" w:rsidRPr="00D822C8">
        <w:rPr>
          <w:rFonts w:ascii="Times New Roman" w:hAnsi="Times New Roman" w:cs="Times New Roman"/>
          <w:sz w:val="24"/>
          <w:szCs w:val="24"/>
        </w:rPr>
        <w:t>9</w:t>
      </w:r>
      <w:r w:rsidRPr="00D822C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0226" w:rsidRPr="00D822C8">
        <w:rPr>
          <w:rFonts w:ascii="Times New Roman" w:hAnsi="Times New Roman" w:cs="Times New Roman"/>
          <w:sz w:val="24"/>
          <w:szCs w:val="24"/>
        </w:rPr>
        <w:t>1362</w:t>
      </w:r>
      <w:r w:rsidRPr="00D822C8">
        <w:rPr>
          <w:rFonts w:ascii="Times New Roman" w:hAnsi="Times New Roman" w:cs="Times New Roman"/>
          <w:sz w:val="24"/>
          <w:szCs w:val="24"/>
        </w:rPr>
        <w:t>), w szczególności uczestnik musi zapewnić przed przystąpieniem do przetargu, że daje rękojmię należytego prowadzenia</w:t>
      </w:r>
      <w:r w:rsidR="00750C7B" w:rsidRPr="00D822C8">
        <w:rPr>
          <w:rFonts w:ascii="Times New Roman" w:hAnsi="Times New Roman" w:cs="Times New Roman"/>
          <w:sz w:val="24"/>
          <w:szCs w:val="24"/>
        </w:rPr>
        <w:t xml:space="preserve"> działalności rolniczej na licytowanej nieruchomości.</w:t>
      </w:r>
    </w:p>
    <w:p w14:paraId="60CAC6C3" w14:textId="746F5F66" w:rsidR="00750C7B" w:rsidRPr="00BB7D6C" w:rsidRDefault="00750C7B" w:rsidP="00A2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2C8">
        <w:rPr>
          <w:rFonts w:ascii="Times New Roman" w:hAnsi="Times New Roman" w:cs="Times New Roman"/>
          <w:sz w:val="24"/>
          <w:szCs w:val="24"/>
        </w:rPr>
        <w:t xml:space="preserve">Działki przedmiotowe nie leżą w strefie oddziaływania istniejących na terenie gminy elektrowni wiatrowych, zgodnie z ustawą o inwestycjach w zakresie elektrowni wiatrowych </w:t>
      </w:r>
      <w:r w:rsidRPr="00BB7D6C">
        <w:rPr>
          <w:rFonts w:ascii="Times New Roman" w:hAnsi="Times New Roman" w:cs="Times New Roman"/>
          <w:sz w:val="24"/>
          <w:szCs w:val="24"/>
        </w:rPr>
        <w:t>(Dz. U z 2019 r. poz. 654</w:t>
      </w:r>
      <w:r w:rsidR="00005497" w:rsidRPr="00BB7D6C">
        <w:rPr>
          <w:rFonts w:ascii="Times New Roman" w:hAnsi="Times New Roman" w:cs="Times New Roman"/>
          <w:sz w:val="24"/>
          <w:szCs w:val="24"/>
        </w:rPr>
        <w:t xml:space="preserve"> ze zm.</w:t>
      </w:r>
      <w:r w:rsidRPr="00BB7D6C">
        <w:rPr>
          <w:rFonts w:ascii="Times New Roman" w:hAnsi="Times New Roman" w:cs="Times New Roman"/>
          <w:sz w:val="24"/>
          <w:szCs w:val="24"/>
        </w:rPr>
        <w:t>).</w:t>
      </w:r>
    </w:p>
    <w:p w14:paraId="5E382039" w14:textId="3FB7A51F" w:rsidR="00750C7B" w:rsidRPr="00BB7D6C" w:rsidRDefault="00750C7B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6C">
        <w:rPr>
          <w:rFonts w:ascii="Times New Roman" w:hAnsi="Times New Roman" w:cs="Times New Roman"/>
          <w:sz w:val="24"/>
          <w:szCs w:val="24"/>
        </w:rPr>
        <w:tab/>
        <w:t>W przypadku uczestnictwa w przetargu przez podmioty zagraniczne i cudzoziemców należy przedłożyć dodatkowo odpowiednie</w:t>
      </w:r>
      <w:r w:rsidR="00BB7D6C" w:rsidRPr="00BB7D6C">
        <w:rPr>
          <w:rFonts w:ascii="Times New Roman" w:hAnsi="Times New Roman" w:cs="Times New Roman"/>
          <w:sz w:val="24"/>
          <w:szCs w:val="24"/>
        </w:rPr>
        <w:t xml:space="preserve"> </w:t>
      </w:r>
      <w:r w:rsidRPr="00BB7D6C">
        <w:rPr>
          <w:rFonts w:ascii="Times New Roman" w:hAnsi="Times New Roman" w:cs="Times New Roman"/>
          <w:sz w:val="24"/>
          <w:szCs w:val="24"/>
        </w:rPr>
        <w:t>zezwolenia, stosownie do przepisów obowiązujących w tym zakresie.</w:t>
      </w:r>
    </w:p>
    <w:p w14:paraId="2A390E70" w14:textId="77777777" w:rsidR="004E6340" w:rsidRPr="00BB7D6C" w:rsidRDefault="00750C7B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6C">
        <w:rPr>
          <w:rFonts w:ascii="Times New Roman" w:hAnsi="Times New Roman" w:cs="Times New Roman"/>
          <w:sz w:val="24"/>
          <w:szCs w:val="24"/>
        </w:rPr>
        <w:tab/>
        <w:t xml:space="preserve">Szczegółowe dane o przedmiocie przetargu można uzyskać w </w:t>
      </w:r>
      <w:proofErr w:type="gramStart"/>
      <w:r w:rsidRPr="00BB7D6C">
        <w:rPr>
          <w:rFonts w:ascii="Times New Roman" w:hAnsi="Times New Roman" w:cs="Times New Roman"/>
          <w:sz w:val="24"/>
          <w:szCs w:val="24"/>
        </w:rPr>
        <w:t>pokoju  nr</w:t>
      </w:r>
      <w:proofErr w:type="gramEnd"/>
      <w:r w:rsidRPr="00BB7D6C">
        <w:rPr>
          <w:rFonts w:ascii="Times New Roman" w:hAnsi="Times New Roman" w:cs="Times New Roman"/>
          <w:sz w:val="24"/>
          <w:szCs w:val="24"/>
        </w:rPr>
        <w:t xml:space="preserve"> 20 w Urzędzie Gminy w Strzelcach Wielkich, pow. pajęczański, woj. łódzkie lub pod numerem </w:t>
      </w:r>
      <w:r w:rsidRPr="00BB7D6C">
        <w:rPr>
          <w:rFonts w:ascii="Times New Roman" w:hAnsi="Times New Roman" w:cs="Times New Roman"/>
          <w:sz w:val="24"/>
          <w:szCs w:val="24"/>
        </w:rPr>
        <w:br/>
        <w:t>tel. (034)3110778 (wew. 212) w godzinach pracy Urzędu.</w:t>
      </w:r>
    </w:p>
    <w:p w14:paraId="69EBAF75" w14:textId="3F4F633A" w:rsidR="003E5DFB" w:rsidRDefault="00750C7B" w:rsidP="0065279F">
      <w:pPr>
        <w:spacing w:after="0" w:line="360" w:lineRule="auto"/>
        <w:jc w:val="both"/>
      </w:pPr>
      <w:r w:rsidRPr="00BB7D6C">
        <w:rPr>
          <w:rFonts w:ascii="Times New Roman" w:hAnsi="Times New Roman" w:cs="Times New Roman"/>
          <w:sz w:val="24"/>
          <w:szCs w:val="24"/>
        </w:rPr>
        <w:tab/>
        <w:t xml:space="preserve">Organizator przetargu zastrzega sobie prawo odstąpienia od przetargu z zachowaniem art. 38 ust. 4 ustawy z dnia 21 sierpnia 1997 r. o gospodarce nieruchomościami </w:t>
      </w:r>
      <w:r w:rsidR="000D7006" w:rsidRPr="00BB7D6C">
        <w:rPr>
          <w:rFonts w:ascii="Times New Roman" w:hAnsi="Times New Roman" w:cs="Times New Roman"/>
          <w:sz w:val="24"/>
          <w:szCs w:val="24"/>
        </w:rPr>
        <w:br/>
      </w:r>
      <w:r w:rsidR="00420226" w:rsidRPr="00BB7D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7006" w:rsidRPr="00BB7D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7006" w:rsidRPr="00BB7D6C">
        <w:rPr>
          <w:rFonts w:ascii="Times New Roman" w:hAnsi="Times New Roman" w:cs="Times New Roman"/>
          <w:sz w:val="24"/>
          <w:szCs w:val="24"/>
        </w:rPr>
        <w:t xml:space="preserve">. </w:t>
      </w:r>
      <w:r w:rsidRPr="00BB7D6C">
        <w:rPr>
          <w:rFonts w:ascii="Times New Roman" w:hAnsi="Times New Roman" w:cs="Times New Roman"/>
          <w:sz w:val="24"/>
          <w:szCs w:val="24"/>
        </w:rPr>
        <w:t xml:space="preserve">Dz. U. z </w:t>
      </w:r>
      <w:r w:rsidR="003E5DFB" w:rsidRPr="00BB7D6C">
        <w:rPr>
          <w:rFonts w:ascii="Times New Roman" w:hAnsi="Times New Roman" w:cs="Times New Roman"/>
          <w:sz w:val="24"/>
          <w:szCs w:val="24"/>
        </w:rPr>
        <w:t>20</w:t>
      </w:r>
      <w:r w:rsidR="00274380">
        <w:rPr>
          <w:rFonts w:ascii="Times New Roman" w:hAnsi="Times New Roman" w:cs="Times New Roman"/>
          <w:sz w:val="24"/>
          <w:szCs w:val="24"/>
        </w:rPr>
        <w:t>20</w:t>
      </w:r>
      <w:r w:rsidR="003E5DFB" w:rsidRPr="00BB7D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74380">
        <w:rPr>
          <w:rFonts w:ascii="Times New Roman" w:hAnsi="Times New Roman" w:cs="Times New Roman"/>
          <w:sz w:val="24"/>
          <w:szCs w:val="24"/>
        </w:rPr>
        <w:t>65</w:t>
      </w:r>
      <w:r w:rsidR="003E5DFB" w:rsidRPr="00BB7D6C">
        <w:rPr>
          <w:rFonts w:ascii="Times New Roman" w:hAnsi="Times New Roman" w:cs="Times New Roman"/>
          <w:sz w:val="24"/>
          <w:szCs w:val="24"/>
        </w:rPr>
        <w:t xml:space="preserve">). Niniejsze ogłoszenie o przetargu zostało podane </w:t>
      </w:r>
      <w:r w:rsidR="000D7006" w:rsidRPr="004E310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E5DFB" w:rsidRPr="004443C7">
        <w:rPr>
          <w:rFonts w:ascii="Times New Roman" w:hAnsi="Times New Roman" w:cs="Times New Roman"/>
          <w:sz w:val="24"/>
          <w:szCs w:val="24"/>
        </w:rPr>
        <w:t>do publicznej wiadomości w dniu</w:t>
      </w:r>
      <w:r w:rsidR="00754441" w:rsidRPr="004443C7">
        <w:rPr>
          <w:rFonts w:ascii="Times New Roman" w:hAnsi="Times New Roman" w:cs="Times New Roman"/>
          <w:sz w:val="24"/>
          <w:szCs w:val="24"/>
        </w:rPr>
        <w:t xml:space="preserve"> </w:t>
      </w:r>
      <w:r w:rsidR="004443C7" w:rsidRPr="004443C7">
        <w:rPr>
          <w:rFonts w:ascii="Times New Roman" w:hAnsi="Times New Roman" w:cs="Times New Roman"/>
          <w:sz w:val="24"/>
          <w:szCs w:val="24"/>
        </w:rPr>
        <w:t>1</w:t>
      </w:r>
      <w:r w:rsidR="00274380">
        <w:rPr>
          <w:rFonts w:ascii="Times New Roman" w:hAnsi="Times New Roman" w:cs="Times New Roman"/>
          <w:sz w:val="24"/>
          <w:szCs w:val="24"/>
        </w:rPr>
        <w:t>1</w:t>
      </w:r>
      <w:r w:rsidR="00754441" w:rsidRPr="004443C7">
        <w:rPr>
          <w:rFonts w:ascii="Times New Roman" w:hAnsi="Times New Roman" w:cs="Times New Roman"/>
          <w:sz w:val="24"/>
          <w:szCs w:val="24"/>
        </w:rPr>
        <w:t>.</w:t>
      </w:r>
      <w:r w:rsidR="00274380">
        <w:rPr>
          <w:rFonts w:ascii="Times New Roman" w:hAnsi="Times New Roman" w:cs="Times New Roman"/>
          <w:sz w:val="24"/>
          <w:szCs w:val="24"/>
        </w:rPr>
        <w:t>02</w:t>
      </w:r>
      <w:r w:rsidR="00754441" w:rsidRPr="004443C7">
        <w:rPr>
          <w:rFonts w:ascii="Times New Roman" w:hAnsi="Times New Roman" w:cs="Times New Roman"/>
          <w:sz w:val="24"/>
          <w:szCs w:val="24"/>
        </w:rPr>
        <w:t>.20</w:t>
      </w:r>
      <w:r w:rsidR="00274380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="00754441" w:rsidRPr="004443C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B7145E" w14:textId="77777777" w:rsidR="003E5DFB" w:rsidRDefault="003E5DFB" w:rsidP="0065279F">
      <w:pPr>
        <w:spacing w:after="0" w:line="360" w:lineRule="auto"/>
        <w:jc w:val="both"/>
      </w:pPr>
    </w:p>
    <w:p w14:paraId="37950D1A" w14:textId="4955B7A5" w:rsidR="003E5DFB" w:rsidRPr="003E5DFB" w:rsidRDefault="003E5DFB" w:rsidP="003E5DFB">
      <w:pPr>
        <w:tabs>
          <w:tab w:val="left" w:pos="688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tab/>
      </w:r>
    </w:p>
    <w:p w14:paraId="6C2465B3" w14:textId="77777777" w:rsidR="00750C7B" w:rsidRPr="00A952DF" w:rsidRDefault="00750C7B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C7B" w:rsidRPr="00A9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67F0" w14:textId="77777777" w:rsidR="00F04132" w:rsidRDefault="00F04132" w:rsidP="00122C85">
      <w:pPr>
        <w:spacing w:after="0" w:line="240" w:lineRule="auto"/>
      </w:pPr>
      <w:r>
        <w:separator/>
      </w:r>
    </w:p>
  </w:endnote>
  <w:endnote w:type="continuationSeparator" w:id="0">
    <w:p w14:paraId="1FE58C28" w14:textId="77777777" w:rsidR="00F04132" w:rsidRDefault="00F04132" w:rsidP="0012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3BA2" w14:textId="77777777" w:rsidR="00F04132" w:rsidRDefault="00F04132" w:rsidP="00122C85">
      <w:pPr>
        <w:spacing w:after="0" w:line="240" w:lineRule="auto"/>
      </w:pPr>
      <w:r>
        <w:separator/>
      </w:r>
    </w:p>
  </w:footnote>
  <w:footnote w:type="continuationSeparator" w:id="0">
    <w:p w14:paraId="1293A73A" w14:textId="77777777" w:rsidR="00F04132" w:rsidRDefault="00F04132" w:rsidP="0012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F"/>
    <w:rsid w:val="00005497"/>
    <w:rsid w:val="00017444"/>
    <w:rsid w:val="00043BC3"/>
    <w:rsid w:val="000668D6"/>
    <w:rsid w:val="000B4802"/>
    <w:rsid w:val="000D0B80"/>
    <w:rsid w:val="000D7006"/>
    <w:rsid w:val="000E2912"/>
    <w:rsid w:val="000F067B"/>
    <w:rsid w:val="000F75F4"/>
    <w:rsid w:val="00103745"/>
    <w:rsid w:val="00122C85"/>
    <w:rsid w:val="0013451E"/>
    <w:rsid w:val="001771E4"/>
    <w:rsid w:val="001836FE"/>
    <w:rsid w:val="001918E1"/>
    <w:rsid w:val="001C4499"/>
    <w:rsid w:val="00274380"/>
    <w:rsid w:val="00275AC2"/>
    <w:rsid w:val="0028266B"/>
    <w:rsid w:val="0029296B"/>
    <w:rsid w:val="00295772"/>
    <w:rsid w:val="002A3658"/>
    <w:rsid w:val="003441A9"/>
    <w:rsid w:val="0034751E"/>
    <w:rsid w:val="003E5DFB"/>
    <w:rsid w:val="003E7729"/>
    <w:rsid w:val="00420226"/>
    <w:rsid w:val="00442873"/>
    <w:rsid w:val="004443C7"/>
    <w:rsid w:val="004575F1"/>
    <w:rsid w:val="004B05CD"/>
    <w:rsid w:val="004D24D8"/>
    <w:rsid w:val="004E3103"/>
    <w:rsid w:val="004E6340"/>
    <w:rsid w:val="004E73E9"/>
    <w:rsid w:val="005352F3"/>
    <w:rsid w:val="00550CF9"/>
    <w:rsid w:val="005B11DF"/>
    <w:rsid w:val="005B149D"/>
    <w:rsid w:val="005D3D28"/>
    <w:rsid w:val="00603D77"/>
    <w:rsid w:val="0065279F"/>
    <w:rsid w:val="00674E9B"/>
    <w:rsid w:val="006802FE"/>
    <w:rsid w:val="006C2482"/>
    <w:rsid w:val="006D54F8"/>
    <w:rsid w:val="007004D4"/>
    <w:rsid w:val="0070139E"/>
    <w:rsid w:val="00733E37"/>
    <w:rsid w:val="00750C7B"/>
    <w:rsid w:val="00754441"/>
    <w:rsid w:val="00761E1C"/>
    <w:rsid w:val="007A4312"/>
    <w:rsid w:val="00800137"/>
    <w:rsid w:val="00801EB7"/>
    <w:rsid w:val="00823B09"/>
    <w:rsid w:val="00825452"/>
    <w:rsid w:val="008B4099"/>
    <w:rsid w:val="008F22B7"/>
    <w:rsid w:val="00901A12"/>
    <w:rsid w:val="0092299D"/>
    <w:rsid w:val="00960026"/>
    <w:rsid w:val="0096204D"/>
    <w:rsid w:val="00977A34"/>
    <w:rsid w:val="009808D6"/>
    <w:rsid w:val="009F7AD9"/>
    <w:rsid w:val="00A27F81"/>
    <w:rsid w:val="00A43DE0"/>
    <w:rsid w:val="00A5398D"/>
    <w:rsid w:val="00A550E2"/>
    <w:rsid w:val="00A952DF"/>
    <w:rsid w:val="00AA0F12"/>
    <w:rsid w:val="00AB7BAD"/>
    <w:rsid w:val="00AF0F9A"/>
    <w:rsid w:val="00B17752"/>
    <w:rsid w:val="00B35C9A"/>
    <w:rsid w:val="00B64571"/>
    <w:rsid w:val="00B706F9"/>
    <w:rsid w:val="00B819CB"/>
    <w:rsid w:val="00BB7D6C"/>
    <w:rsid w:val="00BE5B00"/>
    <w:rsid w:val="00BE6B3E"/>
    <w:rsid w:val="00C643ED"/>
    <w:rsid w:val="00C65636"/>
    <w:rsid w:val="00C75CEB"/>
    <w:rsid w:val="00C83141"/>
    <w:rsid w:val="00C85DE4"/>
    <w:rsid w:val="00CA0A8B"/>
    <w:rsid w:val="00CE76EA"/>
    <w:rsid w:val="00D67219"/>
    <w:rsid w:val="00D822C8"/>
    <w:rsid w:val="00DA2786"/>
    <w:rsid w:val="00DC5C18"/>
    <w:rsid w:val="00DF2441"/>
    <w:rsid w:val="00E960A9"/>
    <w:rsid w:val="00EA0584"/>
    <w:rsid w:val="00F04132"/>
    <w:rsid w:val="00F3644D"/>
    <w:rsid w:val="00F54470"/>
    <w:rsid w:val="00F76204"/>
    <w:rsid w:val="00F865CA"/>
    <w:rsid w:val="00FA0EBA"/>
    <w:rsid w:val="00FA35FF"/>
    <w:rsid w:val="00FB0C65"/>
    <w:rsid w:val="00FC1FF0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0154"/>
  <w15:chartTrackingRefBased/>
  <w15:docId w15:val="{40BD6899-0A73-4A98-9849-1B14EB4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77A34"/>
    <w:pPr>
      <w:ind w:left="720"/>
      <w:contextualSpacing/>
    </w:pPr>
  </w:style>
  <w:style w:type="table" w:styleId="Tabela-Siatka">
    <w:name w:val="Table Grid"/>
    <w:basedOn w:val="Standardowy"/>
    <w:uiPriority w:val="39"/>
    <w:rsid w:val="00FA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C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22FC-5882-4931-A1E7-0180069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 Depta</cp:lastModifiedBy>
  <cp:revision>2</cp:revision>
  <cp:lastPrinted>2020-02-11T09:52:00Z</cp:lastPrinted>
  <dcterms:created xsi:type="dcterms:W3CDTF">2020-02-11T09:53:00Z</dcterms:created>
  <dcterms:modified xsi:type="dcterms:W3CDTF">2020-02-11T09:53:00Z</dcterms:modified>
</cp:coreProperties>
</file>