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right"/>
        <w:rPr>
          <w:rFonts w:hint="default" w:ascii="Times New Roman" w:hAnsi="Times New Roman" w:eastAsia="Times New Roman" w:cs="Times New Roman"/>
          <w:b/>
          <w:sz w:val="36"/>
          <w:lang w:eastAsia="pl-PL"/>
        </w:rPr>
      </w:pPr>
    </w:p>
    <w:p>
      <w:pPr>
        <w:spacing w:after="0" w:line="276" w:lineRule="auto"/>
        <w:jc w:val="both"/>
        <w:rPr>
          <w:rFonts w:hint="default"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36"/>
          <w:lang w:eastAsia="pl-PL"/>
        </w:rPr>
        <w:tab/>
      </w:r>
      <w:r>
        <w:rPr>
          <w:rFonts w:hint="default" w:ascii="Times New Roman" w:hAnsi="Times New Roman" w:eastAsia="Times New Roman" w:cs="Times New Roman"/>
          <w:b/>
          <w:sz w:val="36"/>
          <w:lang w:eastAsia="pl-PL"/>
        </w:rPr>
        <w:tab/>
      </w:r>
      <w:r>
        <w:rPr>
          <w:rFonts w:hint="default" w:ascii="Times New Roman" w:hAnsi="Times New Roman" w:eastAsia="Times New Roman" w:cs="Times New Roman"/>
          <w:b/>
          <w:sz w:val="36"/>
          <w:lang w:eastAsia="pl-PL"/>
        </w:rPr>
        <w:tab/>
      </w:r>
      <w:r>
        <w:rPr>
          <w:rFonts w:hint="default" w:ascii="Times New Roman" w:hAnsi="Times New Roman" w:eastAsia="Times New Roman" w:cs="Times New Roman"/>
          <w:b/>
          <w:sz w:val="36"/>
          <w:lang w:eastAsia="pl-PL"/>
        </w:rPr>
        <w:tab/>
      </w:r>
      <w:r>
        <w:rPr>
          <w:rFonts w:hint="default" w:ascii="Times New Roman" w:hAnsi="Times New Roman" w:eastAsia="Times New Roman" w:cs="Times New Roman"/>
          <w:b/>
          <w:sz w:val="36"/>
          <w:lang w:eastAsia="pl-PL"/>
        </w:rPr>
        <w:tab/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>REGULAMIN ORGANIZACYJNY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 xml:space="preserve">KLUBU DZIECIĘCEGO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>„DZIECIĘCY RAJ W STRZELCACH WIELKICH”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>98-337 Strzelce Wielkie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>ul. Częstochowska 8a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>Strzelce Wielkie, wrzesień 202</w:t>
      </w: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val="en-US" w:eastAsia="pl-PL"/>
        </w:rPr>
        <w:t>2</w:t>
      </w:r>
      <w:r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  <w:t xml:space="preserve"> r.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 w:val="0"/>
          <w:sz w:val="36"/>
          <w:szCs w:val="36"/>
          <w:lang w:eastAsia="pl-PL"/>
        </w:rPr>
      </w:pP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POSTANOWIENIA OGÓLNE</w:t>
      </w: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PERSONEL KLUBU DZIECIĘCEGO  </w:t>
      </w: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ZASADY FUNKCJONOWANIAKLUBU DZIECIĘCEGO</w:t>
      </w: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OPŁATY</w:t>
      </w: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PRAWA I OBOWIĄZKI RODZICÓW/OPIEKUN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>Ó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W PRAWNYCH</w:t>
      </w:r>
    </w:p>
    <w:p>
      <w:pPr>
        <w:numPr>
          <w:ilvl w:val="0"/>
          <w:numId w:val="1"/>
        </w:numPr>
        <w:spacing w:after="0" w:line="276" w:lineRule="auto"/>
        <w:ind w:left="1080" w:hanging="72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POSTANOWIENIA KOŃCOWE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Klub Dziecięcy  w Strzelcach Wielkich działa na podstawie: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Ustawy z dnia 4 lutego 2011 r. o opiece nad dziećmi w wieku do lat 3 (Dz.U. z 20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>22, poz. 1324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),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Rozporządzenia Ministra Pracy i Polityki Społecznej z dnia 10 lipca 2014 r. w sprawie wymagań lokalowych i sanitarnych jakie musi spełniać lokal, w którym ma być prowadzony żłobek lub klub dziecięcy (Dz. U. z 2019 r .poz.72 ), 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Rozporządzenia Ministra Pracy i Polityki Społecznej z dnia 25 marca 2011 r. w sprawie zakresu programów szkoleń dla opiekuna w żłobku lub klubie dziecięcym, wolontariusza oraz dziennego opiekuna (Dz. U.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 xml:space="preserve"> z 2020 r., poz. 1205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),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Wpisu do rejestru żłobków i klubów dziecięcych prowadzonego przez Wójta Gminy Strzelce Wielkie,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Konwencji o Prawach Dziecka z dnia 20 listopada 1989 (Dz.U. z 1991 r. nr. 120, poz.526),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Statutu Klubu Dziecięcego w Strzelcach Wielkich nadanego Uchwałą Nr XXXIV/247/18 Rady Gminy Strzelce Wielkie z dnia 24 lipca 2018 r. w sprawie utworzenia Klubu Dziecięcego „Dziecięcy Raj w Strzelcach Wielkich” oraz ustalenia statutu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 xml:space="preserve"> zmienionego Uchwałą 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Nr XXIV/151/21 Rady Gminy Strzelce Wielkie z dnia 31 marca 2021r. w sprawie zmiany uchwały </w:t>
      </w:r>
    </w:p>
    <w:p>
      <w:pPr>
        <w:numPr>
          <w:ilvl w:val="0"/>
          <w:numId w:val="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Regulaminu organizacyjnego Klubu Dziecięcego w Strzelcach Wielkich.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 xml:space="preserve">ROZDZIAŁ I. 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POSTANOWIENIA OGÓLNE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bookmarkStart w:id="0" w:name="_Hlk78965786"/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</w:t>
      </w:r>
    </w:p>
    <w:bookmarkEnd w:id="0"/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1. Regulamin organizacyjny Klubu Dziecięcego określa organizację pracy placówki.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2. Postanowienia Regulaminu organizacyjnego określają w szczególności: 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organizację pracy Klubu Dziecięcego,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ramowy rozkład dnia pobytu dziecka w Klubie Dziecięcym,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obsadę osobową Klubu Dziecięcego,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zasady funkcjonowania Klubu Dziecięcego,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zakres współpracy z Klubem Dziecięcym oraz dostęp do informacji o rozwoju dziecka,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warunki i sposób udzielania świadczeń przez Klub Dziecięcy,</w:t>
      </w:r>
    </w:p>
    <w:p>
      <w:pPr>
        <w:numPr>
          <w:ilvl w:val="0"/>
          <w:numId w:val="3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organizację opieki nad dziećmi w Klubie Dziecięcym, w tym:</w:t>
      </w:r>
    </w:p>
    <w:p>
      <w:pPr>
        <w:spacing w:after="0" w:line="276" w:lineRule="auto"/>
        <w:ind w:left="927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a) prawa i obowiązki rodziców;</w:t>
      </w:r>
    </w:p>
    <w:p>
      <w:pPr>
        <w:spacing w:after="0" w:line="276" w:lineRule="auto"/>
        <w:ind w:left="927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b) prawa dzieci.</w:t>
      </w:r>
    </w:p>
    <w:p>
      <w:p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2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Obszarem działania Klubu Dziecięcego „Dziecięcy Raj w Strzelcach Wielkich”, zwanego        dalej Klubem, jest teren Gminy Strzelce Wielkie, siedziba Klubu znajduje się w miejscowości Strzelce Wielkie.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Podmiotem, który powołał Klub jest Gmina Strzelce Wielkie.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Klub jest wyodrębnioną jednostką organizacyjną Gminy Strzelce Wielkie, prowadzoną w formie jednostki budżetowej Gminy.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Klub działa zgodnie z aktualnie obowiązującymi przepisami prawa.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Klub podlega wpisowi do Rejestru żłobków i klubów dziecięcych prowadzonego przez Wójta  Gminy Strzelce Wielkie.</w:t>
      </w:r>
    </w:p>
    <w:p>
      <w:pPr>
        <w:pStyle w:val="8"/>
        <w:numPr>
          <w:ilvl w:val="0"/>
          <w:numId w:val="4"/>
        </w:numPr>
        <w:spacing w:after="0" w:line="276" w:lineRule="auto"/>
        <w:ind w:left="426"/>
        <w:rPr>
          <w:rFonts w:hint="default" w:ascii="Times New Roman" w:hAnsi="Times New Roman" w:eastAsia="Times New Roman" w:cs="Times New Roman"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Klub przyjmuje dzieci w wieku 1-3 (nie mniej niż 12 miesięcy i nie więcej niż 36 miesięcy)  oraz dzieci do lat 4 w przypadku, gdy niemożliwe lub utrudnione jest objęcie dziecka wychowaniem przedszkolnym. W tym przypadku rodzice/opiekunowie prawni zobowiązani są do złożenia w Klubie oświadczenia o przeszkodach w objęciu dziecka wychowaniem przedszkolnym.</w:t>
      </w:r>
    </w:p>
    <w:p>
      <w:pPr>
        <w:pStyle w:val="8"/>
        <w:numPr>
          <w:ilvl w:val="0"/>
          <w:numId w:val="4"/>
        </w:numPr>
        <w:spacing w:after="0" w:line="276" w:lineRule="auto"/>
        <w:ind w:left="426" w:hanging="349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Klubu Dziecięcy organizuje opiekę nad dziećmi w dni robocze od 7:00 do 16:00, cały rok za wyjątkiem dni ustawowo wolnych od pracy.</w:t>
      </w:r>
    </w:p>
    <w:p>
      <w:pPr>
        <w:pStyle w:val="8"/>
        <w:numPr>
          <w:ilvl w:val="0"/>
          <w:numId w:val="4"/>
        </w:numPr>
        <w:spacing w:after="0" w:line="276" w:lineRule="auto"/>
        <w:ind w:left="426" w:hanging="349"/>
        <w:rPr>
          <w:rFonts w:hint="default" w:ascii="Times New Roman" w:hAnsi="Times New Roman" w:eastAsia="Times New Roman" w:cs="Times New Roman"/>
          <w:sz w:val="24"/>
          <w:lang w:eastAsia="pl-PL"/>
        </w:rPr>
      </w:pPr>
      <w:bookmarkStart w:id="1" w:name="_Hlk22897527"/>
      <w:r>
        <w:rPr>
          <w:rFonts w:hint="default" w:ascii="Times New Roman" w:hAnsi="Times New Roman" w:eastAsia="Times New Roman" w:cs="Times New Roman"/>
          <w:sz w:val="24"/>
          <w:lang w:eastAsia="pl-PL"/>
        </w:rPr>
        <w:t>Dzieci mogą przebywać zgodnie z deklaracją rodzica do 9-ciu godzin dziennie.</w:t>
      </w:r>
    </w:p>
    <w:bookmarkEnd w:id="1"/>
    <w:p>
      <w:pPr>
        <w:pStyle w:val="8"/>
        <w:numPr>
          <w:ilvl w:val="0"/>
          <w:numId w:val="4"/>
        </w:numPr>
        <w:spacing w:after="0" w:line="276" w:lineRule="auto"/>
        <w:ind w:left="426" w:hanging="349"/>
        <w:jc w:val="both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Placówka zastrzega sobie możliwość organizowania dni dyżurowych, które wypadają w okresach „międzyświątecznych” lub w dniach poprzedzających święto , tzw. „długie weekendy”.   Informacja o dyżurach zostanie powieszona na tablicy ogłoszeń na minimum 2 tygodnie przed wyznaczoną datą. Dyżury prowadzone są w godz. 7.00 -16.00.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3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Rejestracja obecności</w:t>
      </w:r>
    </w:p>
    <w:p>
      <w:pPr>
        <w:numPr>
          <w:ilvl w:val="0"/>
          <w:numId w:val="5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color w:val="FF0000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 Klubie Dziecięcym prowadzona jest lista obecności dzieci.</w:t>
      </w:r>
    </w:p>
    <w:p>
      <w:pPr>
        <w:numPr>
          <w:ilvl w:val="0"/>
          <w:numId w:val="5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color w:val="FF0000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Rodzice zobowiązani są zgłaszać nieobecność dziecka Kierownikowi Klubu Dziecięcego lub opiekunom do godziny 8.30.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4</w:t>
      </w:r>
    </w:p>
    <w:p>
      <w:pPr>
        <w:numPr>
          <w:ilvl w:val="0"/>
          <w:numId w:val="6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Ramowy rozkład dnia pobytu dziecka w  Klubie Dziecięcym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7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GODZINA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AKTYWNOŚĆ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7.00- 9.00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Przyjmowanie dzieci do Klubu.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 xml:space="preserve">Konsultacje rodziców z opiekunami, pożegnanie rodziców, zabawy poranne.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9.00 – 9.30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Przygotowanie dzieci do śniadania, mycie rączek, śniadanie, czynności higieniczne i pielęgnacyjne, wdrażanie elementów higieny osobistej (mycie zębów)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9.30 – 11.00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 xml:space="preserve">Zabawy edukacyjno-rozwojowe kształcące naturalne talenty dzieci. Realizacja planu pracy Klubu : zajęcia kształtujące motorykę małą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i dużą, zabawy plastyczne/techniczne/manualne, zabawy logopedyczne, wspomagające naukę prawidłowego mówienia, zajęcia rytmiczne, gimnastyka, zabawy paluszkowe, małe formy teatralne.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11.00 – 11.30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Przygotowanie do obiadu, mycie rączek, I danie, czynności higieniczne i pielęgnacyjne, wdrażanie elementów higieny osobistej (nauka korzystania z nocnika i sedesu)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11.30 – 12.00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Spacer, zabawy ruchowe na świeżym powietrzu (w brzydką pogodę w sali – układanie klocków, układanek, śpiewanie piosenek, tańce, czytanie bajek, bawimy się jak lubimy).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12.00 – 12.30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 xml:space="preserve">Przygotowanie do obiadu, mycie rączek, II danie, czynności higieniczne i pielęgnacyjne, wdrażanie elementów higieny osobistej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12.30 – 14.00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Odpoczynek po obiedzie. Zajęcia relaksująco – wyciszające, słuchanie piosenek wyciszających lub bajek. Drzemka lub leżakowanie.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14.00 – 14.30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 xml:space="preserve">Budzenie dzieci, sprzątanie sali. Czynności higieniczne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i pielęgnacyjne, wdrażanie elementów higieny osobistej (nauka korzystania z nocnika i sedesu). Podwieczorek.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14.30 – 16.00</w:t>
            </w:r>
          </w:p>
        </w:tc>
        <w:tc>
          <w:tcPr>
            <w:tcW w:w="7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 xml:space="preserve">Wspólne zabawy, oczekiwanie na rodziców. Konsultacje rodziców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 w:eastAsiaTheme="minorEastAsia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eastAsia="pl-PL"/>
              </w:rPr>
              <w:t>z opiekunami.</w:t>
            </w:r>
          </w:p>
        </w:tc>
      </w:tr>
    </w:tbl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numPr>
          <w:ilvl w:val="0"/>
          <w:numId w:val="6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Dzieci mają możliwość z codziennego korzystania z placu zabaw placówki Klubu. Dziecięcego z odpowiednio dobranymi  urządzeniami dostosowanymi do wieku dziecka. </w:t>
      </w:r>
    </w:p>
    <w:p>
      <w:pPr>
        <w:numPr>
          <w:ilvl w:val="0"/>
          <w:numId w:val="6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Przy sprzyjających warunkach atmosferycznych organizowany jest jak najdłuższy  pobyt dzieci na świeżym powietrzu.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 xml:space="preserve">§ 5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Warunki przyjmowania dzieci do Klubu Dziecięcego</w:t>
      </w:r>
    </w:p>
    <w:p>
      <w:pPr>
        <w:pStyle w:val="8"/>
        <w:numPr>
          <w:ilvl w:val="0"/>
          <w:numId w:val="7"/>
        </w:numPr>
        <w:spacing w:after="0" w:line="276" w:lineRule="auto"/>
        <w:rPr>
          <w:rFonts w:hint="default" w:ascii="Times New Roman" w:hAnsi="Times New Roman" w:eastAsia="Times New Roman" w:cs="Times New Roman"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Cs/>
          <w:sz w:val="24"/>
          <w:lang w:eastAsia="pl-PL"/>
        </w:rPr>
        <w:t>Zapisy do Klubu prowadzone są przez cały rok.</w:t>
      </w:r>
    </w:p>
    <w:p>
      <w:pPr>
        <w:pStyle w:val="8"/>
        <w:numPr>
          <w:ilvl w:val="0"/>
          <w:numId w:val="7"/>
        </w:numPr>
        <w:spacing w:after="0" w:line="276" w:lineRule="auto"/>
        <w:rPr>
          <w:rFonts w:hint="default" w:ascii="Times New Roman" w:hAnsi="Times New Roman" w:eastAsia="Times New Roman" w:cs="Times New Roman"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Cs/>
          <w:sz w:val="24"/>
          <w:lang w:eastAsia="pl-PL"/>
        </w:rPr>
        <w:t>Rodzice/opiekunowie prawni ubiegający się o miejsce dla dziecka w Klubie zobowiązani są do prawidłowego złożenia formularza zgłoszenia dziecka, a w przypadku dziecka niepełnosprawnego lub z deficytami rozwojowymi dodatkowo z opinią poradni specjalnej lub orzeczeniem o niepełnosprawności.</w:t>
      </w:r>
    </w:p>
    <w:p>
      <w:pPr>
        <w:pStyle w:val="8"/>
        <w:numPr>
          <w:ilvl w:val="0"/>
          <w:numId w:val="7"/>
        </w:numPr>
        <w:spacing w:after="0" w:line="276" w:lineRule="auto"/>
        <w:rPr>
          <w:rFonts w:hint="default" w:ascii="Times New Roman" w:hAnsi="Times New Roman" w:eastAsia="Times New Roman" w:cs="Times New Roman"/>
          <w:bCs/>
          <w:sz w:val="24"/>
          <w:lang w:eastAsia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Rekrutacja odbywa się na podstawie „Regulaminu Rekrutacji” do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klubu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 dany rok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 który dostępny jest na stronie internetowej Gminy Strzelce Wielkie.</w:t>
      </w:r>
      <w:bookmarkStart w:id="7" w:name="_GoBack"/>
      <w:bookmarkEnd w:id="7"/>
    </w:p>
    <w:p>
      <w:pPr>
        <w:pStyle w:val="8"/>
        <w:numPr>
          <w:ilvl w:val="0"/>
          <w:numId w:val="7"/>
        </w:numPr>
        <w:spacing w:after="0" w:line="276" w:lineRule="auto"/>
        <w:rPr>
          <w:rFonts w:hint="default" w:ascii="Times New Roman" w:hAnsi="Times New Roman" w:eastAsia="Times New Roman" w:cs="Times New Roman"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Cs/>
          <w:sz w:val="24"/>
          <w:lang w:eastAsia="pl-PL"/>
        </w:rPr>
        <w:t>Podstawą usług opiekuńczych na rzecz dziecka jest umowa zawarta pomiędzy Klubem, a rodzicami dziecka/jego opiekunami prawnymi oraz innymi osobami, którym sąd powierzył sprawowanie opieki nad dzieckiem.</w:t>
      </w:r>
    </w:p>
    <w:p>
      <w:pPr>
        <w:pStyle w:val="8"/>
        <w:spacing w:after="0" w:line="276" w:lineRule="auto"/>
        <w:ind w:left="360"/>
        <w:rPr>
          <w:rFonts w:hint="default" w:ascii="Times New Roman" w:hAnsi="Times New Roman" w:eastAsia="Times New Roman" w:cs="Times New Roman"/>
          <w:bCs/>
          <w:sz w:val="24"/>
          <w:szCs w:val="24"/>
          <w:lang w:eastAsia="pl-PL"/>
        </w:rPr>
      </w:pPr>
      <w:bookmarkStart w:id="2" w:name="_Hlk78965568"/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ROZDZIAŁ II.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 xml:space="preserve"> PERSONEL KLUBU DZIECIĘCEGO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bookmarkEnd w:id="2"/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6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1. W skład personelu w Klubie Dziecięcym wchodzą kierownik oraz opiekunowie,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2. Kierownik Klubu Dziecięcego jest przełożonym wszystkich pracowników.  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7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Obowiązki Kierownika Klubu Dziecięcego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Kierowanie bieżącą pracą w Klubie Dziecięcym,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Opracowanie dokumentacji: regulaminu, umów dla rodziców,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Organizowanie prawidłowego funkcjonowania placówki, kierowanie i odpowiedzialność za jej prawidłowe działanie oraz wykonywanie zadań statutowych,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Planowanie przydziału środków przeznaczonych na zaopatrzenie w pomoce dydaktyczne 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i materiały, wyposażenie i konserwację urządzeń do zabawy oraz nauki dzieci,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Zarządzanie infrastrukturą, przeglądy mienia i wyposażenia oraz podejmowanie odpowiednich działań, aby placówka była bezpiecznym miejscem dla dzieci, pracowników i odwiedzających, dokonywanie przeglądu i interpretacji przepisów państwowych oraz opracowywanie procedur w celu spełnienia tych przepisów (np. dotyczących bezpieczeństwa i ochrony),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Organizacja pracy w Klubie Dziecięcym (godzin funkcjonowania, planu dnia, tygodniowego rozkładu zajęć, zaopatrzenia, dostaw posiłków itd.), odpowiedzialność za jej sprawny i prawidłowy przebieg,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Prowadzenie rekrutacji i oceny pracowników. Wyszukiwanie odpowiedniej kadry oraz  organizacja, kierowanie i nadzorowanie działań opiekunów dzieci w zakresie świadczenia opieki nad małymi dziećmi, 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Organizacja i prowadzenie współpracy z rodzicami /opiekunami prawnymi dzieci uczęszczających do Klubu Dziecięcego,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Monitorowanie postępów dzieci oraz przeprowadzanie konsultacji z rodzicami /  opiekunami prawnymi,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Inne czynności niezbędne dla prawidłowego działania placówki oraz zadania zlecone przez organ założycielski,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W czasie nieobecności kierownika Klubu Dziecięcego jego bieżące obowiązki przejmuje wskazany pisemnie przez niego pracownik, </w:t>
      </w:r>
    </w:p>
    <w:p>
      <w:pPr>
        <w:numPr>
          <w:ilvl w:val="0"/>
          <w:numId w:val="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Kierownik Klubu Dziecięcego opracowuje zakresy obowiązków, odpowiedzialności 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i uprawnień na poszczególne stanowiska pracy.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8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Obowiązki Opiekuna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Sprawowanie opieki nad dziećmi w warunkach bytowych zbliżonych do warunków domowych; reagowanie natychmiast na każdy płacz i wołanie dziecka; pełen troskliwości stosunek do dzieci, łagodne i wyrozumiałe ich traktowanie,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Sprawowanie należytej opieki pielęgnacyjnej oraz edukacyjnej,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Poszanowanie godności dziecka i respektowanie jego praw,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Planowanie i przeprowadzanie zajęć zabawowych z elementami edukacji  z uwzględnieniem indywidualnych potrzeb dziecka, ponoszenie odpowiedzialności za ich jakość,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Planowanie i przeprowadzanie zajęć opiekuńczo – wychowawczych i edukacyjnych, uwzględniających rozwój psychomotoryczny dziecka, właściwy dla jego wieku,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Inicjowanie i organizowanie imprez o charakterze wychowawczym, kulturalnych 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i rekreacyjno-sportowych,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Przygotowanie i prowadzenie dokumentacji niezbędnej do pracy z przydzieloną grupą wiekową,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Organizacja planu dnia i dbałość o jego wykonanie,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Karmienie dzieci w oznaczonych rozkładem dnia godzinach,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Natychmiastowe zawiadamianie kierownika Klubu Dziecięcego  o objawach chorobowych zauważonych u dzieci,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Natychmiastowe zawiadamianie kierownika Klubu Dziecięcego  o zdarzeniach dotyczących dzieci,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Odpowiednie przygotowanie dzieci do odpoczynku i korzystania ze świeżego powietrza,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Kontrolowanie stanu zabawek i pomocy wychowawczych, czuwanie nad ich właściwym używaniem. Zachowanie zasad BHP, dbałość o ład i porządek w salach pobytu dzieci oraz innych pomieszczeniach Klubu Dziecięcego,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Niezwłoczne zawiadamianie kierownika Klubu Dziecięcego o zauważonym w placówce: wypadku, zagrożeniu życia lub zdrowia, oraz ostrzeganie współpracowników, a także innych osób o grożącym niebezpieczeństwie, 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Stosowanie twórczych i nowoczesnych metod pracy, dostosowanych do wieku dzieci.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Planowanie własnego rozwoju zawodowego, ciągłe podnoszenie kwalifikacji, zawodowych poprzez uczestnictwo w różnych formach doskonalenia zawodowego.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Dbałość o warsztat pracy przez gromadzenie pomocy naukowych,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Uczestnictwo w pracach Rady Pedagogicznej oraz organizacja spotkań z rodzicami / prawnymi opiekunami.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Odpowiedzialność za życie i zdrowie podopiecznych Klubu Dziecięcego  podczas ich pobytu w Klubie oraz spacerów, wycieczek poza jej teren,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Wspieranie i współpraca z rodzicami/prawnymi opiekunami dzieci w zakresie podejmowanych działań opiekuńczych i wychowawczych,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Realizacja zaleceń kierownika Klubu Dziecięcego oraz organu założycielskiego, </w:t>
      </w:r>
    </w:p>
    <w:p>
      <w:pPr>
        <w:numPr>
          <w:ilvl w:val="0"/>
          <w:numId w:val="9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Wykonywanie wszelkich innych prac przydzielonych przez kierownika Klubu Dziecięcego lub organ założycielski wynikających z bieżącej działalności placówki oraz niezbędnych dla jej prawidłowego działania.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9</w:t>
      </w:r>
    </w:p>
    <w:p>
      <w:pPr>
        <w:spacing w:after="0" w:line="276" w:lineRule="auto"/>
        <w:ind w:left="284" w:hanging="284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lang w:eastAsia="pl-PL"/>
        </w:rPr>
        <w:t xml:space="preserve">1. 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Opiekę nad dziećmi w Klubie Dziecięcym  sprawują opiekunowie / pedagodzy (zwani dalej: opiekunami) posiadający odpowiednie kwalifikacje. Jeden opiekun zajmuje się maksymalnie ośmiorgiem dzieci, a gdy w grupie znajduje się dziecko niepełnosprawne lub wymagające szczególnej opieki, maksymalnie pięciorgiem dzieci. </w:t>
      </w:r>
    </w:p>
    <w:p>
      <w:pPr>
        <w:spacing w:after="0" w:line="276" w:lineRule="auto"/>
        <w:ind w:left="284" w:hanging="284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2. W Klubie Dziecięcym w Strzelcach Wielkich osoby pracujące z dziećmi posiadają odpowiednie kwalifikacje oraz badania lekarskie.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ROZDZIAŁ III.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ZASADY FUNKCJONOWANIA KLUBU DZIECIĘCEGO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10</w:t>
      </w:r>
    </w:p>
    <w:p>
      <w:pPr>
        <w:numPr>
          <w:ilvl w:val="0"/>
          <w:numId w:val="10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Podstawowym celem działania Klubu Dziecięcego jest zapewnienie opieki w warunkach umożliwiających rozwój  psychiczny i fizyczny dziecka właściwy dla jego wieku oraz wspomaganie rodziców/opiekunów prawnych w wychowaniu dziecka z uwzględnieniem wspomagania indywidualnego rozwoju dziecka oraz wspomagania rodziny w wychowaniu dziecka, a w przypadku dzieci niepełnosprawnych – ze szczególnym uwzględnieniem rodzaju niepełnosprawności.</w:t>
      </w:r>
    </w:p>
    <w:p>
      <w:pPr>
        <w:numPr>
          <w:ilvl w:val="0"/>
          <w:numId w:val="10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Do zadań Klubu dziecięcego należy:</w:t>
      </w:r>
    </w:p>
    <w:p>
      <w:pPr>
        <w:numPr>
          <w:ilvl w:val="0"/>
          <w:numId w:val="11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zapewnienie dziecku opieki w warunkach bytowych zbliżonych do warunków domowych,</w:t>
      </w:r>
    </w:p>
    <w:p>
      <w:pPr>
        <w:numPr>
          <w:ilvl w:val="0"/>
          <w:numId w:val="11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zagwarantowanie dziecku właściwej opieki pielęgnacyjnej oraz edukacyjnej przez prowadzenie zajęć zabawowych z elementami edukacji z uwzględnieniem indywidualnych potrzeb dziecka,</w:t>
      </w:r>
    </w:p>
    <w:p>
      <w:pPr>
        <w:numPr>
          <w:ilvl w:val="0"/>
          <w:numId w:val="11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wspomaganie indywidualnego rozwoju dziecka,</w:t>
      </w:r>
    </w:p>
    <w:p>
      <w:pPr>
        <w:numPr>
          <w:ilvl w:val="0"/>
          <w:numId w:val="11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rozwijanie samodzielności dzieci oraz współdziałania w grupie rówieśniczej,</w:t>
      </w:r>
    </w:p>
    <w:p>
      <w:pPr>
        <w:numPr>
          <w:ilvl w:val="0"/>
          <w:numId w:val="11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zaspokojenie podstawowych potrzeb rozwojowych dziecka oraz zapewnienie mu prawidłowego żywienia dostosowanego do jego wieku i obowiązujących norm.</w:t>
      </w:r>
    </w:p>
    <w:p>
      <w:pPr>
        <w:numPr>
          <w:ilvl w:val="0"/>
          <w:numId w:val="10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Powyższe zadania realizowane są poprzez: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prowadzenie zajęć opiekuńczo-wychowawczych i edukacyjnych,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zapewnienie opieki i wspieranie rozwoju dziecka w przychylnym, bezpiecznym i zdrowym otoczeniu,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uwzględnienie indywidualnych potrzeb i zdolności dziecka, zapewnienie dzieciom równych szans, wzmocnienie wiary we własne siły i możliwości osiągania sukcesu,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stworzenie sytuacji rozwijających samodzielność dziecka oraz jego odpowiedzialność za siebie i za najbliższe otoczenie,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rozbudzanie wrażliwości moralnej oraz zapoznawanie z powszechnie panującymi zasadami i normami obyczajowymi,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kształtowanie zdolności spostrzegania, umożliwianie rozumienia zjawisk zachodzących w dostępnym  doświadczeniu dziecka, otoczeniu przyrodniczym, społecznym, kulturowym i technicznym,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wzmacnianie ciekawości poznawczej, pobudzanie do aktywności twórczej i badawczej oraz wyrażania własnych myśli i odczuć,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rozwijanie wrażliwości estetycznej i higienicznej, zapewnienie warunków do rozwoju wyobraźni, fantazji oraz ekspresji plastycznej, muzycznej i ruchowej,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tworzenie warunków do harmonijnego rozwoju fizycznego, bezpiecznego postępowania oraz zachowań prozdrowotnych,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nauka samodzielności, szczególnie podczas posiłków i korzystaniu z toalety,</w:t>
      </w:r>
    </w:p>
    <w:p>
      <w:pPr>
        <w:numPr>
          <w:ilvl w:val="0"/>
          <w:numId w:val="12"/>
        </w:numPr>
        <w:spacing w:after="0" w:line="276" w:lineRule="auto"/>
        <w:ind w:left="720" w:leftChars="0" w:hanging="360" w:firstLineChars="0"/>
        <w:rPr>
          <w:rFonts w:hint="default" w:ascii="Times New Roman" w:hAnsi="Times New Roman" w:eastAsia="Times New Roman" w:cs="Times New Roman"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lang w:eastAsia="pl-PL"/>
          <w14:textFill>
            <w14:solidFill>
              <w14:schemeClr w14:val="tx1"/>
            </w14:solidFill>
          </w14:textFill>
        </w:rPr>
        <w:t>wspomaganie indywidualnego rozwoju dziecka oraz wspomaganie rodziny w wychowaniu dziecka, a w przypadku dzieci niepełnosprawnych – ze szczególnym uwzględnieniem rodzaju niepełnosprawności.</w:t>
      </w:r>
    </w:p>
    <w:p>
      <w:pPr>
        <w:numPr>
          <w:ilvl w:val="0"/>
          <w:numId w:val="10"/>
        </w:numPr>
        <w:spacing w:after="0" w:line="27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Sprawowanie opieki, wychowanie i edukację z zapewnieniem bezpieczeństwa przez osoby z odpowiednimi kwalifikacjami.</w:t>
      </w:r>
    </w:p>
    <w:p>
      <w:pPr>
        <w:numPr>
          <w:ilvl w:val="0"/>
          <w:numId w:val="10"/>
        </w:numPr>
        <w:spacing w:after="0" w:line="27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Rozkład dnia zapewniający dzieciom właściwe proporcje czasu związanego z wysiłkiem fizycznym, umysłowym i odpoczynkiem.</w:t>
      </w:r>
    </w:p>
    <w:p>
      <w:pPr>
        <w:numPr>
          <w:ilvl w:val="0"/>
          <w:numId w:val="10"/>
        </w:numPr>
        <w:spacing w:after="0" w:line="27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Współpracę z rodzicami/ opiekunami prawnymi oraz wspomaganie ich w wychowaniu dziecka poprzez bliski kontakt z rodzicami tj. dostosowanie godzin pracy personelu Klubu dziecięcego do potrzeb rodziców, umożliwienie rodzicom przebywania razem z dzieckiem w Klubie dziecięcym podczas adaptacji, rozładowanie napięć życia codziennego poprzez rozmowy z rodzicami, indywidualne traktowanie dziecka, zaspakajanie jego potrzeb, wspólne uroczystości i imprezy rodzinne. W przypadku dzieci niepełnosprawnych współpraca z rodzicami ze szczególnym uwzględnieniem rodzaju i stopnia niepełnosprawności.</w:t>
      </w:r>
    </w:p>
    <w:p>
      <w:pPr>
        <w:spacing w:after="0" w:line="276" w:lineRule="auto"/>
        <w:ind w:left="360"/>
        <w:contextualSpacing/>
        <w:jc w:val="both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11</w:t>
      </w:r>
    </w:p>
    <w:p>
      <w:pPr>
        <w:numPr>
          <w:ilvl w:val="0"/>
          <w:numId w:val="13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Rodzice informowani są przez personel Klubu Dziecięcego o wszelkich niepokojących objawach zachowania się dziecka, tak by ograniczyć lub nie dopuścić do wystąpienia objawów chorobowych u dziecka a także innych dzieci.</w:t>
      </w:r>
    </w:p>
    <w:p>
      <w:pPr>
        <w:numPr>
          <w:ilvl w:val="0"/>
          <w:numId w:val="13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Kierownik Klubu Dziecięcego lub bezpośredni opiekun dziecka obowiązany jest udzielić rodzicom informacji o stanie psychofizycznym dziecka a także zauważonych u dziecka odstępstwach od norm rozwojowych właściwych dla rówieśników.  </w:t>
      </w:r>
    </w:p>
    <w:p>
      <w:pPr>
        <w:numPr>
          <w:ilvl w:val="0"/>
          <w:numId w:val="13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Jeżeli zachowania dziecka wskazują na takie odstępstwa od norm rozwojowych, które objawiają się nadmierną agresją i nadpobudliwością zagrażającą bezpieczeństwu życia i zdrowia samego dziecka, innych dzieci i personelu Klubu Dziecięcego, Kierownik Klubu Dziecięcego po konsultacji z opiekunkami informuje o tym rodziców dziecka.  Czynności te dokumentowane są przez Kierownika placówki i są podstawą do wnioskowania o zaprzestanie świadczenia usług opieki przez Klub Dziecięcy. Jeżeli rodzice kwestionują konieczność zaprzestania korzystania z tego powodu z usług w Klubie Dziecięcym, proszeni są o osobistą obserwację zachowania  dziecka w grupie w Klubie Dziecięcym. Ponadto rodzicom wydaje się pisemną opinię o możliwości weryfikacji opinii sporządzonej przez opiekunów, kierownika Klubu Dziecięcego przez poradnię psychologiczną dla dzieci i młodzieży.</w:t>
      </w:r>
      <w:r>
        <w:rPr>
          <w:rFonts w:hint="default" w:ascii="Times New Roman" w:hAnsi="Times New Roman" w:eastAsia="Times New Roman" w:cs="Times New Roman"/>
          <w:color w:val="FF0000"/>
          <w:sz w:val="24"/>
          <w:lang w:eastAsia="pl-PL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color w:val="FF0000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FF0000"/>
          <w:sz w:val="24"/>
          <w:lang w:eastAsia="pl-PL"/>
        </w:rPr>
        <w:t xml:space="preserve">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12</w:t>
      </w: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</w:pPr>
      <w:bookmarkStart w:id="3" w:name="_Hlk22897645"/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Do Klubu nie mogą uczęszczać dzieci z objawami chorobowymi np.: infekcje, choroby skórny, zakaźne oraz po urazach (złamania, zabiegi chirurgiczne, inne) do czasu całkowitego wyleczenia.</w:t>
      </w: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W celu zapewnienia właściwych warunków opieki nad dziećmi, rodzic lub inna osoba, która przyprowadza dziecko do Klubu Dziecięcego każdorazowo informuje pracownika Klubu Dziecięcego, że dziecko jest zdrowe. </w:t>
      </w: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 Klubie nie stosuje się wobec wychowanków żadnych zabiegów lekarskich (w tym podawania środków farmakologicznych ) bez uprzedniego porozumienia z rodzicami, poza nagłymi przypadkami bezpośrednio ratującymi życie dziecka.</w:t>
      </w:r>
    </w:p>
    <w:p>
      <w:pPr>
        <w:spacing w:after="0" w:line="276" w:lineRule="auto"/>
        <w:ind w:left="360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 przypadku zaobserwowania u dziecka przebywającego w Klubie Dziecięcym  objawów chorobowych, dziecko poddaje się ocenie opiekunki i jeżeli stwierdzi się podwyższoną temperaturę, informuje się niezwłocznie rodziców / opiekunów prawnych dziecka</w:t>
      </w:r>
    </w:p>
    <w:p>
      <w:pPr>
        <w:spacing w:after="0" w:line="276" w:lineRule="auto"/>
        <w:ind w:left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i proponuje się skorzystanie z wizyty lekarza w poradni. </w:t>
      </w:r>
    </w:p>
    <w:p>
      <w:pPr>
        <w:spacing w:after="0" w:line="276" w:lineRule="auto"/>
        <w:ind w:left="360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 zachorowaniu dziecka w Klubie Dziecięcym rodzic informowany jest telefonicznie </w:t>
      </w:r>
    </w:p>
    <w:p>
      <w:pPr>
        <w:spacing w:after="0" w:line="276" w:lineRule="auto"/>
        <w:ind w:left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i jest zobowiązany do odbioru dziecka z Klubu niezwłocznie, a najpóźniej w ciągu 2 godzin, a w szczególnych sytuacjach do 1 godziny ( np. astma, temp.&gt; 39˚). W razie zagrożenia życia Kierownik Klubu wzywa Pogotowie Ratunkowe.</w:t>
      </w:r>
    </w:p>
    <w:p>
      <w:pPr>
        <w:spacing w:after="0" w:line="276" w:lineRule="auto"/>
        <w:ind w:left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</w:t>
      </w:r>
    </w:p>
    <w:p>
      <w:pPr>
        <w:numPr>
          <w:ilvl w:val="0"/>
          <w:numId w:val="14"/>
        </w:numPr>
        <w:spacing w:after="0" w:line="276" w:lineRule="auto"/>
        <w:ind w:left="360" w:hanging="360"/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 xml:space="preserve">Rodzice/opiekunowie prawni mają obowiązek przyniesienia zaświadczenia od lekarza, potwierdzającego zdolność i gotowość Dziecka do uczęszczania do Klubu Dziecięcego </w:t>
      </w:r>
    </w:p>
    <w:p>
      <w:pPr>
        <w:spacing w:after="0" w:line="276" w:lineRule="auto"/>
        <w:ind w:left="360"/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w przypadku kiedy:</w:t>
      </w:r>
    </w:p>
    <w:p>
      <w:pPr>
        <w:numPr>
          <w:ilvl w:val="0"/>
          <w:numId w:val="15"/>
        </w:numPr>
        <w:spacing w:after="0" w:line="276" w:lineRule="auto"/>
        <w:ind w:left="865" w:leftChars="0" w:hanging="425" w:firstLineChars="0"/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Dziecko jest nieobecne przez minimum 2 tygodnie ze względu na chorobę;</w:t>
      </w:r>
    </w:p>
    <w:p>
      <w:pPr>
        <w:numPr>
          <w:ilvl w:val="0"/>
          <w:numId w:val="15"/>
        </w:numPr>
        <w:spacing w:after="0" w:line="276" w:lineRule="auto"/>
        <w:ind w:left="865" w:leftChars="0" w:hanging="425" w:firstLineChars="0"/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Dziecko przebyło chorobę zakaźną;</w:t>
      </w:r>
    </w:p>
    <w:p>
      <w:pPr>
        <w:numPr>
          <w:ilvl w:val="0"/>
          <w:numId w:val="15"/>
        </w:numPr>
        <w:spacing w:after="0" w:line="276" w:lineRule="auto"/>
        <w:ind w:left="865" w:leftChars="0" w:hanging="425" w:firstLineChars="0"/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Dziecko miało wykonany zabieg operacyjny w warunkach szpitalnych i było hospitalizowane;</w:t>
      </w:r>
    </w:p>
    <w:p>
      <w:pPr>
        <w:numPr>
          <w:ilvl w:val="0"/>
          <w:numId w:val="15"/>
        </w:numPr>
        <w:spacing w:after="0" w:line="276" w:lineRule="auto"/>
        <w:ind w:left="865" w:leftChars="0" w:hanging="425" w:firstLineChars="0"/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Dziecko cierpi na alergię objawiającą się m.in. katarem, kaszlem.</w:t>
      </w:r>
    </w:p>
    <w:bookmarkEnd w:id="3"/>
    <w:p>
      <w:pPr>
        <w:spacing w:after="0" w:line="276" w:lineRule="auto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13</w:t>
      </w:r>
    </w:p>
    <w:p>
      <w:pPr>
        <w:numPr>
          <w:ilvl w:val="0"/>
          <w:numId w:val="16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Po przyjęciu dziecka do Klubu Dziecięcego, dziecko pozostaje pod stałą opieką fachowego personelu Klubu Dziecięcego przez cały okres, aż do odebrania przez rodziców lub upoważnioną  osobę.</w:t>
      </w:r>
    </w:p>
    <w:p>
      <w:pPr>
        <w:numPr>
          <w:ilvl w:val="0"/>
          <w:numId w:val="16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Sposób sprawowania opieki nad dziećmi w czasie pobytu w Klubie Dziecięcym jest następujący: 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dzieci przebywające w Klubie są pod opieką opiekunów, którzy organizują im zabawy, zajęcia edukacyjne i wychowawcze zgodnie z realizowanym planem zajęć, 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opiekun jest w pełni odpowiedzialny za bezpieczeństwo fizyczne i  psychiczne powierzonych dzieci oraz należycie wypełniać wszelkiego rodzaju czynności higieniczne zapewniające komfort dziecka,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każdorazowo opiekun kontroluje miejsce przebywania dzieci (bawialnio-jadalnia, sypialnia, szatnia, łazienka, plac zabaw) oraz sprzęt i pomoce dydaktyczne, 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opiekun może opuścić dzieci w sytuacji nagłej tylko wtedy, gdy zapewni w tym czasie opiekę innego pracownika Klubu Dziecięcego,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obowiązkiem opiekuna jest udzielenie natychmiastowej pomocy dziecku w sytuacji, gdy ta pomoc jest niezbędna, </w:t>
      </w:r>
    </w:p>
    <w:p>
      <w:pPr>
        <w:numPr>
          <w:ilvl w:val="0"/>
          <w:numId w:val="17"/>
        </w:numPr>
        <w:spacing w:after="0" w:line="276" w:lineRule="auto"/>
        <w:ind w:left="643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w wypadkach nagłych wszystkie działania pracowników Klubu Dziecięcego, bez względu na zakres ich czynności służbowych, w pierwszej kolejności skierowane są na zapewnienie bezpieczeństwa dzieciom.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14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Odbiór dziecka</w:t>
      </w:r>
    </w:p>
    <w:p>
      <w:pPr>
        <w:numPr>
          <w:ilvl w:val="0"/>
          <w:numId w:val="1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Dzieci mogą być odbierane tylko przez rodziców/opiekunów prawnych. Za  pisemną zgodą rodziców  dziecko może być odebrane przez dorosłą pełnoletnią osobę, imiennie upoważnioną, wpisaną do obowiązującego upoważnienia do odbioru dziecka z Klubu Dziecięcego.   </w:t>
      </w:r>
    </w:p>
    <w:p>
      <w:pPr>
        <w:numPr>
          <w:ilvl w:val="0"/>
          <w:numId w:val="1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Upoważnienie, o którym mowa w ust.1, zawiera: </w:t>
      </w:r>
    </w:p>
    <w:p>
      <w:pPr>
        <w:numPr>
          <w:ilvl w:val="0"/>
          <w:numId w:val="19"/>
        </w:num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imię i nazwisko osoby upoważnionej, </w:t>
      </w:r>
    </w:p>
    <w:p>
      <w:pPr>
        <w:numPr>
          <w:ilvl w:val="0"/>
          <w:numId w:val="19"/>
        </w:num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>n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r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 xml:space="preserve"> PESEL,</w:t>
      </w:r>
    </w:p>
    <w:p>
      <w:pPr>
        <w:numPr>
          <w:ilvl w:val="0"/>
          <w:numId w:val="19"/>
        </w:num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okres upoważnienia ( od – do ), </w:t>
      </w:r>
    </w:p>
    <w:p>
      <w:pPr>
        <w:numPr>
          <w:ilvl w:val="0"/>
          <w:numId w:val="19"/>
        </w:num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datę i czytelny podpis rodziców,</w:t>
      </w:r>
    </w:p>
    <w:p>
      <w:pPr>
        <w:numPr>
          <w:ilvl w:val="0"/>
          <w:numId w:val="19"/>
        </w:num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zgodę na przetwarzanie danych osobowych osoby upoważnionej.</w:t>
      </w:r>
    </w:p>
    <w:p>
      <w:pPr>
        <w:spacing w:after="0" w:line="276" w:lineRule="auto"/>
        <w:ind w:left="643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numPr>
          <w:ilvl w:val="0"/>
          <w:numId w:val="1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Rodzice/opiekunowie prawni przejmują odpowiedzialność prawną za bezpieczeństwo dziecka odbieranego z Klubu Dziecięcego przez upoważnioną przez nich osobę.</w:t>
      </w:r>
    </w:p>
    <w:p>
      <w:pPr>
        <w:numPr>
          <w:ilvl w:val="0"/>
          <w:numId w:val="1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Personel Klubu Dziecięcego może odmówić wydania dziecka w przypadku, gdy stan osoby zamierzającej odebrać dziecko będzie wskazywał, że nie jest ona w stanie zapewnić dziecku bezpieczeństwa (będący pod wpływem alkoholu, zachowujący się agresywnie,</w:t>
      </w:r>
      <w:r>
        <w:rPr>
          <w:rFonts w:hint="default" w:ascii="Times New Roman" w:hAnsi="Times New Roman" w:eastAsia="Times New Roman" w:cs="Times New Roman"/>
          <w:sz w:val="24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itp.).</w:t>
      </w:r>
    </w:p>
    <w:p>
      <w:pPr>
        <w:numPr>
          <w:ilvl w:val="0"/>
          <w:numId w:val="1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 wypadku, gdy dziecko nie zostanie odebrane, opiekun zobowiązany jest skontaktować się telefonicznie  z rodzicami/opiekunami prawnymi i powiadomić o zaistniałym fakcie. Gdy pod wskazany numer telefonu nie można uzyskać informacji o miejscu pobytu rodzicami/opiekunami prawnymi , opiekun oczekuje z dzieckiem 30 minut – od godziny zamknięcia Klubu. Po upływie tego czasu opiekun powiadamia najbliższy komisariat policji o niemożliwości skontaktowania się z rodzicami/opiekunami prawnymi.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ROZDZIAŁ IV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OPŁATY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15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>Klub zapewnia dziecku wyżywienie w postaci trzech posiłków, tj. śniadania, obiadu, podwieczorku.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>Istnieje możliwość spożywania przez dziecko prowiantu przyniesionego przez rodziców bądź opiekunów prawnych.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Miesięczna wysokość opłat za pobyt dziecka  w Klubie Dziecięcym, w wymiarze do </w:t>
      </w: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val="pl-PL" w:eastAsia="ja-JP" w:bidi="fa-IR"/>
        </w:rPr>
        <w:t xml:space="preserve">9 </w:t>
      </w: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godzin wynosi </w:t>
      </w: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val="pl-PL" w:eastAsia="ja-JP" w:bidi="fa-IR"/>
        </w:rPr>
        <w:t>400</w:t>
      </w: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 złotych. 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Opłata za pobyt ma charakter miesięczny zryczałtowany. 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przypadku przyznania świadczenia przez Zakład Ubezpieczeń Społecznych, miesięczna wysokość opłaty za pobyt dziecka w Klubie Dziecięcym, w wymiarze do 9 godzin w wysokości 400 zł będzie przekazywana przez ZUS w związku z wydaniem decyzji o dofinansowaniu obniżenia opłat za pobyt dziecka w żłobku, klubie dziecięcym lub u dziennego opiekuna, na rachunek bankowy podmiotu prowadzącego Klub Dziecięcy w terminie do 20. dnia każdego miesiąca, za miesiąc poprzedni.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Usługobiorca zobowiązuje się do wnoszenia opłat za wyżywienie w wysokości określonej stawki żywieniowej w danej umowie. 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Opłata za wyżywienie naliczana będzie z ,,góry”, płatna u intendentki do 10 dnia każdego miesiąca. 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  <w:t>W przypadku nieobecności dziecka w klubie opłata za wyżywienie w dniach nieobecności zostanie zwrócona w formie rozliczenia w kolejnym miesiącu. Zwrot przysługuje za każdy dzień nieobecności). Do rozliczenia konieczne jest zgłoszenie nieobecności dziecka najpóźniej do godz. 8.30 pierwszego dnia nieobecności.</w:t>
      </w:r>
    </w:p>
    <w:p>
      <w:pPr>
        <w:widowControl w:val="0"/>
        <w:numPr>
          <w:ilvl w:val="1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Times New Roman" w:hAnsi="Times New Roman" w:eastAsia="Andale Sans UI" w:cs="Times New Roman"/>
          <w:b w:val="0"/>
          <w:bCs w:val="0"/>
          <w:color w:val="000000" w:themeColor="text1"/>
          <w:kern w:val="3"/>
          <w:sz w:val="24"/>
          <w:szCs w:val="24"/>
          <w:highlight w:val="none"/>
          <w:lang w:eastAsia="ja-JP" w:bidi="fa-I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ndale Sans UI" w:cs="Times New Roman"/>
          <w:color w:val="000000" w:themeColor="text1"/>
          <w:kern w:val="3"/>
          <w:sz w:val="24"/>
          <w:szCs w:val="24"/>
          <w:highlight w:val="none"/>
          <w:lang w:eastAsia="ja-JP" w:bidi="fa-IR"/>
          <w14:textFill>
            <w14:solidFill>
              <w14:schemeClr w14:val="tx1"/>
            </w14:solidFill>
          </w14:textFill>
        </w:rPr>
        <w:t xml:space="preserve">Opłata za pobyt i wyżywienie dziecka w Klubie Dziecięcym została ustalona przez Radę Gminy Strzelce Wielkie w drodze uchwały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highlight w:val="none"/>
          <w:lang w:val="pl-PL" w:eastAsia="zh-CN" w:bidi="ar"/>
        </w:rPr>
        <w:t>nr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 XXXVIII/248/22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z dnia 29 czerwca 2022 r.</w:t>
      </w:r>
    </w:p>
    <w:p>
      <w:pPr>
        <w:widowControl w:val="0"/>
        <w:numPr>
          <w:ilvl w:val="0"/>
          <w:numId w:val="0"/>
        </w:numPr>
        <w:suppressAutoHyphens/>
        <w:autoSpaceDN w:val="0"/>
        <w:spacing w:after="0" w:line="276" w:lineRule="auto"/>
        <w:ind w:leftChars="0"/>
        <w:jc w:val="both"/>
        <w:textAlignment w:val="baseline"/>
        <w:rPr>
          <w:rFonts w:hint="default" w:ascii="Times New Roman" w:hAnsi="Times New Roman" w:eastAsia="Andale Sans UI" w:cs="Times New Roman"/>
          <w:b w:val="0"/>
          <w:bCs w:val="0"/>
          <w:color w:val="000000" w:themeColor="text1"/>
          <w:kern w:val="3"/>
          <w:sz w:val="24"/>
          <w:szCs w:val="24"/>
          <w:highlight w:val="none"/>
          <w:lang w:eastAsia="ja-JP" w:bidi="fa-IR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autoSpaceDN w:val="0"/>
        <w:spacing w:after="0" w:line="276" w:lineRule="auto"/>
        <w:ind w:left="360"/>
        <w:jc w:val="center"/>
        <w:textAlignment w:val="baseline"/>
        <w:rPr>
          <w:rFonts w:hint="default" w:ascii="Times New Roman" w:hAnsi="Times New Roman" w:eastAsia="Andale Sans UI" w:cs="Times New Roman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16</w:t>
      </w:r>
    </w:p>
    <w:p>
      <w:pPr>
        <w:numPr>
          <w:ilvl w:val="0"/>
          <w:numId w:val="21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Rodzice dziecka chodzącego do Klubu Dziecięcego, mogą wejść do sali pobytu dzieci, po wcześniejszym umówieniu się z kierownikiem Klubu lub opiekunami grupy. </w:t>
      </w:r>
    </w:p>
    <w:p>
      <w:pPr>
        <w:numPr>
          <w:ilvl w:val="0"/>
          <w:numId w:val="21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Dzieci w każdym czasie pobytu w Klubie Dziecięcym mają zapewniony dostęp do napojów - wody.                                              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17</w:t>
      </w:r>
    </w:p>
    <w:p>
      <w:pPr>
        <w:numPr>
          <w:ilvl w:val="0"/>
          <w:numId w:val="2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bookmarkStart w:id="4" w:name="_Hlk22897850"/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Dziecko powinno być zaopatrzone przez rodziców w: 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pampersy (paczka),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chusteczki nawilżające,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pl-PL"/>
        </w:rPr>
        <w:t>chusteczki kosmetyczne w pudełku,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krem lub posypka,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worek na ubrania,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obuwie zmienne (kapcie na zatrzaski, rzepy – bez sznurówek),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zapasowe ubranka (bluzki, koszulki, majteczki, skarpetki, rajtuzki, spodnie),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szczoteczka do zębów i pasta do zębów,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szczotka do włosów,</w:t>
      </w:r>
    </w:p>
    <w:p>
      <w:pPr>
        <w:numPr>
          <w:ilvl w:val="0"/>
          <w:numId w:val="23"/>
        </w:numPr>
        <w:spacing w:after="0" w:line="276" w:lineRule="auto"/>
        <w:ind w:left="720" w:hanging="36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 artykuły plastyczne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hint="default" w:ascii="Times New Roman" w:hAnsi="Times New Roman" w:eastAsia="Times New Roman" w:cs="Times New Roman"/>
          <w:sz w:val="24"/>
          <w:lang w:val="pl-PL"/>
        </w:rPr>
        <w:t>ryza papieru do kreso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sz w:val="24"/>
        </w:rPr>
        <w:t>teczka na prace plastyczne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 xml:space="preserve"> 2 szt.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sz w:val="24"/>
        </w:rPr>
        <w:t>blok techniczny biały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sz w:val="24"/>
        </w:rPr>
        <w:t>blok rysunkowy biały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sz w:val="24"/>
        </w:rPr>
        <w:t>blok techniczny kolorowy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sz w:val="24"/>
        </w:rPr>
        <w:t>klej w sztyfcie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 xml:space="preserve"> 2 szt.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ascii="Times New Roman" w:hAnsi="Times New Roman" w:eastAsia="Times New Roman" w:cs="Times New Roman"/>
          <w:sz w:val="24"/>
        </w:rPr>
        <w:t>klej magic</w:t>
      </w:r>
    </w:p>
    <w:p>
      <w:pPr>
        <w:numPr>
          <w:ilvl w:val="0"/>
          <w:numId w:val="24"/>
        </w:numPr>
        <w:spacing w:after="0" w:line="276" w:lineRule="auto"/>
        <w:ind w:left="1085" w:leftChars="0" w:hanging="425" w:firstLineChars="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val="pl-PL"/>
        </w:rPr>
        <w:t>plastelina</w:t>
      </w:r>
    </w:p>
    <w:bookmarkEnd w:id="4"/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2.   Wszystkie rzeczy dziecka muszą być podpisane. </w:t>
      </w:r>
    </w:p>
    <w:p>
      <w:pPr>
        <w:numPr>
          <w:ilvl w:val="0"/>
          <w:numId w:val="21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Rodzice są zobowiązani do prania co </w:t>
      </w:r>
      <w:r>
        <w:rPr>
          <w:rFonts w:hint="default" w:ascii="Times New Roman" w:hAnsi="Times New Roman" w:eastAsia="Times New Roman" w:cs="Times New Roman"/>
          <w:sz w:val="24"/>
          <w:highlight w:val="none"/>
          <w:lang w:eastAsia="pl-PL"/>
        </w:rPr>
        <w:t>najmniej raz w miesiącu pościeli s</w:t>
      </w:r>
      <w:r>
        <w:rPr>
          <w:rFonts w:hint="default" w:ascii="Times New Roman" w:hAnsi="Times New Roman" w:eastAsia="Times New Roman" w:cs="Times New Roman"/>
          <w:sz w:val="24"/>
          <w:lang w:eastAsia="pl-PL"/>
        </w:rPr>
        <w:t>wojego dziecka, bądź częściej w przypadku wcześniejszego zabrudzenia.</w:t>
      </w:r>
    </w:p>
    <w:p>
      <w:pPr>
        <w:numPr>
          <w:ilvl w:val="0"/>
          <w:numId w:val="21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Jeżeli dziecko: </w:t>
      </w:r>
    </w:p>
    <w:p>
      <w:pPr>
        <w:numPr>
          <w:ilvl w:val="0"/>
          <w:numId w:val="25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korzysta z urządzeń lub aparatów (innych), które winno nosić także w czasie przebywania w Klubie Dziecięcym, rodzice mogą przekazać je personelowi Klubu Dziecięcego wraz z informacją o zasadach ich używania i obsługi, </w:t>
      </w:r>
    </w:p>
    <w:p>
      <w:pPr>
        <w:numPr>
          <w:ilvl w:val="0"/>
          <w:numId w:val="25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ma inne niż rówieśnicy potrzeby jeśli chodzi o dietę, warunki rozwoju psychomotorycznego i emocjonalnego, rodzice winni informować na bieżąco personel Klubu o takich potrzebach, bądź zachowaniach dziecka, po to by w granicach możliwości Klubu Dziecięcego zapewnić dziecku optymalne warunki.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5. Klub Dziecięcy nie ponosi odpowiedzialności :</w:t>
      </w:r>
    </w:p>
    <w:p>
      <w:pPr>
        <w:numPr>
          <w:ilvl w:val="0"/>
          <w:numId w:val="26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 zniszczenie ubrań powstałych w wyniku zabawy i zajęć prowadzonych w Klubie Dziecięcym i ogrodzie,</w:t>
      </w:r>
    </w:p>
    <w:p>
      <w:pPr>
        <w:numPr>
          <w:ilvl w:val="0"/>
          <w:numId w:val="26"/>
        </w:numPr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 rzeczy wartościowe pozostawionych przy dzieciach.</w:t>
      </w:r>
    </w:p>
    <w:p>
      <w:pPr>
        <w:tabs>
          <w:tab w:val="left" w:pos="360"/>
        </w:tabs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6. Zabrania się przynoszenia do Klubu Dziecięcego :</w:t>
      </w:r>
    </w:p>
    <w:p>
      <w:pPr>
        <w:numPr>
          <w:ilvl w:val="0"/>
          <w:numId w:val="27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ostrych , niebezpiecznych przedmiotów,</w:t>
      </w:r>
    </w:p>
    <w:p>
      <w:pPr>
        <w:numPr>
          <w:ilvl w:val="0"/>
          <w:numId w:val="27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zabawek składających się z małych elementów, które mogą być połknięte przez dziecko.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18</w:t>
      </w:r>
    </w:p>
    <w:p>
      <w:pPr>
        <w:numPr>
          <w:ilvl w:val="0"/>
          <w:numId w:val="2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Zasady korzystania z usług Klubu Dziecięcego określa się w umowie z rodzicami.</w:t>
      </w:r>
    </w:p>
    <w:p>
      <w:pPr>
        <w:numPr>
          <w:ilvl w:val="0"/>
          <w:numId w:val="2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bookmarkStart w:id="5" w:name="_Hlk22897966"/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Kierownik Klubu Dziecięcego i Rodzic/opiekun prawny mogą rozwiązać umowę </w:t>
      </w:r>
    </w:p>
    <w:p>
      <w:pPr>
        <w:spacing w:after="0" w:line="276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 zachowaniem jednomiesięcznego okresu wypowiedzenia.</w:t>
      </w:r>
    </w:p>
    <w:bookmarkEnd w:id="5"/>
    <w:p>
      <w:pPr>
        <w:numPr>
          <w:ilvl w:val="0"/>
          <w:numId w:val="28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Kierownik Klubu może rozwiązać umowę bez zachowania okresu wypowiedzenia, gdy rodzic/opiekun prawny:</w:t>
      </w:r>
    </w:p>
    <w:p>
      <w:pPr>
        <w:numPr>
          <w:ilvl w:val="0"/>
          <w:numId w:val="29"/>
        </w:numPr>
        <w:suppressAutoHyphens/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nie przestrzega postanowień obowiązującego w placówce Statutu, Regulaminu Klubu Dziecięcego,</w:t>
      </w:r>
    </w:p>
    <w:p>
      <w:pPr>
        <w:numPr>
          <w:ilvl w:val="0"/>
          <w:numId w:val="29"/>
        </w:numPr>
        <w:suppressAutoHyphens/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zataił ważne  informacje o dziecku, które uniemożliwiają jego pobyt w Klubie Dziecięcym,</w:t>
      </w:r>
    </w:p>
    <w:p>
      <w:pPr>
        <w:numPr>
          <w:ilvl w:val="0"/>
          <w:numId w:val="29"/>
        </w:numPr>
        <w:suppressAutoHyphens/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nie zgłosił nieobecności dziecka trwającej dłużej niż jeden miesiąc, </w:t>
      </w:r>
    </w:p>
    <w:p>
      <w:pPr>
        <w:numPr>
          <w:ilvl w:val="0"/>
          <w:numId w:val="29"/>
        </w:numPr>
        <w:suppressAutoHyphens/>
        <w:spacing w:after="0" w:line="276" w:lineRule="auto"/>
        <w:ind w:left="643" w:hanging="360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nie współpracuje z opiekunami Klubu Dziecięcego w kwestii rozwiązywania problemów w procesie opieki i wychowania dziecka.</w:t>
      </w:r>
    </w:p>
    <w:p>
      <w:pPr>
        <w:numPr>
          <w:ilvl w:val="0"/>
          <w:numId w:val="28"/>
        </w:numPr>
        <w:suppressAutoHyphens/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Kierownik Klubu jest zobowiązany przed rozwiązaniem umowy w powyższym trybie wezwać rodziców/opiekunów prawnych do zaniechania naruszeń w terminie 7 dni.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ROZDZIAŁ V.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PRAWA I OBOWIĄZKI RODZICÓW/OPIEKUNÓW PRAWNYCH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19</w:t>
      </w:r>
    </w:p>
    <w:p>
      <w:pPr>
        <w:widowControl w:val="0"/>
        <w:numPr>
          <w:ilvl w:val="2"/>
          <w:numId w:val="30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bookmarkStart w:id="6" w:name="_Hlk22898023"/>
      <w:r>
        <w:rPr>
          <w:rFonts w:hint="default" w:ascii="Times New Roman" w:hAnsi="Times New Roman" w:eastAsia="Andale Sans UI" w:cs="Times New Roman"/>
          <w:b/>
          <w:bCs/>
          <w:color w:val="000000"/>
          <w:kern w:val="3"/>
          <w:sz w:val="24"/>
          <w:szCs w:val="24"/>
          <w:lang w:eastAsia="ja-JP" w:bidi="fa-IR"/>
        </w:rPr>
        <w:t>Rodzice/opiekunowie prawni mają obowiązek</w:t>
      </w: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: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podpisać umowę oświadczenie usług,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znać i przestrzegać Regulamin Klubu Dziecięcego,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znać i przestrzegać postanowienia statutowe,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ind w:left="643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regularnie i terminowo uiszczać odpłatność za pobyt i wyżywienie dziecka w Klubie Dziecięcym,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odbierać dziecko w godzinach funkcjonowania Klubu Dziecięcego,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przyprowadzać do Klubu Dziecięcego dziecko zdrowe,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zgłaszać opiekunowi niedyspozycje (fizyczne/psychiczne) dziecka i wszelkie niepokojące objawy w jego zachowaniu, mające wpływ na funkcjonowanie w grupie (choroby, lęki, obawy, emocje, itp.),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uczestniczyć w zebraniach organizowanych przez Klub Dziecięcy,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bezzwłocznie zgłaszać opiekunowi w grupie o zmianach adresu zamieszkania i telefonu kontaktowego,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 xml:space="preserve">informować telefonicznie lub osobiście opiekuna Klubu o stwierdzeniu choroby zakaźnej u dziecka, </w:t>
      </w:r>
    </w:p>
    <w:p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kontrolować co dziecko zabiera do Klubu Dziecięcego</w:t>
      </w: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val="pl-PL" w:eastAsia="ja-JP" w:bidi="fa-IR"/>
        </w:rPr>
        <w:t xml:space="preserve"> oraz co zabiera z Klubu do domu</w:t>
      </w: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 xml:space="preserve"> celem uniknięcia wypadku.</w:t>
      </w:r>
    </w:p>
    <w:p>
      <w:pPr>
        <w:widowControl w:val="0"/>
        <w:numPr>
          <w:ilvl w:val="2"/>
          <w:numId w:val="30"/>
        </w:numPr>
        <w:suppressAutoHyphens/>
        <w:autoSpaceDN w:val="0"/>
        <w:spacing w:after="0" w:line="276" w:lineRule="auto"/>
        <w:jc w:val="both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  <w:t>Rodzice/opiekunowie prawni i opiekunowie współdziałają ze sobą w sprawach wychowania i opieki według zasad ujętych w Klubie.</w:t>
      </w:r>
      <w:bookmarkEnd w:id="6"/>
    </w:p>
    <w:p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hint="default" w:ascii="Times New Roman" w:hAnsi="Times New Roman" w:eastAsia="Andale Sans UI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20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lang w:eastAsia="pl-PL"/>
        </w:rPr>
        <w:t>Rodzice/opiekunowie prawni maja prawo do: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Uzyskiwania na bieżąco rzetelnej informacji na temat swojego dziecka.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Uzyskiwania porad i wskazówek od opiekuna dziecięcego w rozpoznawaniu przyczyn i trudności wychowawczych oraz doborze metod udzielaniu dziecku pomocy. 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Wyrażania i przekazywania opiekunowi i kierownikowi Klubu Dziecięcego wniosków z obserwacji pracy Klubu Dziecięcego.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Kierowania do personelu Klubu Dziecięcego uwag mających na celu troskę o dobro dziecka.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Wyrażania i przekazywania opinii na temat pracy Klubu Dziecięcego organowi prowadzącemu i sprawującemu nadzór, o przekazywanych sprawach powinien być każdorazowo poinformowany kierownik Klubu Dziecięcego .</w:t>
      </w:r>
    </w:p>
    <w:p>
      <w:pPr>
        <w:numPr>
          <w:ilvl w:val="0"/>
          <w:numId w:val="32"/>
        </w:numPr>
        <w:spacing w:after="0" w:line="276" w:lineRule="auto"/>
        <w:contextualSpacing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Rodzice/opiekunowie prawni mogą uczestniczyć w zajęciach:</w:t>
      </w:r>
    </w:p>
    <w:p>
      <w:pPr>
        <w:pStyle w:val="8"/>
        <w:numPr>
          <w:ilvl w:val="0"/>
          <w:numId w:val="33"/>
        </w:numPr>
        <w:spacing w:after="0" w:line="276" w:lineRule="auto"/>
        <w:ind w:hanging="76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adaptacyjnych;</w:t>
      </w:r>
    </w:p>
    <w:p>
      <w:pPr>
        <w:pStyle w:val="8"/>
        <w:numPr>
          <w:ilvl w:val="0"/>
          <w:numId w:val="33"/>
        </w:numPr>
        <w:spacing w:after="0" w:line="276" w:lineRule="auto"/>
        <w:ind w:hanging="76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otwartych;</w:t>
      </w:r>
    </w:p>
    <w:p>
      <w:pPr>
        <w:pStyle w:val="8"/>
        <w:numPr>
          <w:ilvl w:val="0"/>
          <w:numId w:val="33"/>
        </w:numPr>
        <w:spacing w:after="0" w:line="276" w:lineRule="auto"/>
        <w:ind w:hanging="76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imprezach i okolicznościach szkolnych</w:t>
      </w:r>
    </w:p>
    <w:p>
      <w:pPr>
        <w:pStyle w:val="8"/>
        <w:numPr>
          <w:ilvl w:val="0"/>
          <w:numId w:val="33"/>
        </w:numPr>
        <w:spacing w:after="0" w:line="276" w:lineRule="auto"/>
        <w:ind w:hanging="76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>spotkaniach grupy i zebraniach ogólnych.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 xml:space="preserve">ROZDZIAŁ VI.  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POSTANOWIENIA KOŃCOWE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21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Kierownik Klubu Dziecięcego, obowiązany jest udostępnić każdemu Regulamin organizacyjny Klubu Dziecięcego.  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lang w:eastAsia="pl-PL"/>
        </w:rPr>
        <w:t>§ 22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4"/>
          <w:lang w:eastAsia="pl-PL"/>
        </w:rPr>
        <w:t xml:space="preserve">Zmiany niniejszego Regulaminu dokonywane są w sposób właściwy dla jego nadania. Zastrzega się możliwość zmiany zapisów w  regulaminie, o których rodzice zostaną poinformowani osobiście i na tablicy ogłoszeń. Nie zaakceptowanie nowych zmian wiąże się z wypisaniem dziecka z Klubu Dziecięcego. </w:t>
      </w:r>
    </w:p>
    <w:p>
      <w:pPr>
        <w:spacing w:after="0" w:line="276" w:lineRule="auto"/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989058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D1788"/>
    <w:multiLevelType w:val="singleLevel"/>
    <w:tmpl w:val="881D178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DCA7B1"/>
    <w:multiLevelType w:val="singleLevel"/>
    <w:tmpl w:val="FFDCA7B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865" w:leftChars="0" w:hanging="425" w:firstLineChars="0"/>
      </w:pPr>
      <w:rPr>
        <w:rFonts w:hint="default"/>
      </w:rPr>
    </w:lvl>
  </w:abstractNum>
  <w:abstractNum w:abstractNumId="2">
    <w:nsid w:val="00D517FB"/>
    <w:multiLevelType w:val="multilevel"/>
    <w:tmpl w:val="00D517FB"/>
    <w:lvl w:ilvl="0" w:tentative="0">
      <w:start w:val="1"/>
      <w:numFmt w:val="upperRoman"/>
      <w:lvlText w:val="%1."/>
      <w:lvlJc w:val="righ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">
    <w:nsid w:val="0AEF1266"/>
    <w:multiLevelType w:val="multilevel"/>
    <w:tmpl w:val="0AEF1266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8AA"/>
    <w:multiLevelType w:val="singleLevel"/>
    <w:tmpl w:val="0BEB68A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1085" w:leftChars="0" w:hanging="425" w:firstLineChars="0"/>
      </w:pPr>
      <w:rPr>
        <w:rFonts w:hint="default"/>
      </w:rPr>
    </w:lvl>
  </w:abstractNum>
  <w:abstractNum w:abstractNumId="5">
    <w:nsid w:val="0CEE2FC5"/>
    <w:multiLevelType w:val="multilevel"/>
    <w:tmpl w:val="0CEE2FC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E2175"/>
    <w:multiLevelType w:val="multilevel"/>
    <w:tmpl w:val="12CE2175"/>
    <w:lvl w:ilvl="0" w:tentative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3AA3"/>
    <w:multiLevelType w:val="multilevel"/>
    <w:tmpl w:val="13683AA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8B0"/>
    <w:multiLevelType w:val="multilevel"/>
    <w:tmpl w:val="158C48B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973F3"/>
    <w:multiLevelType w:val="multilevel"/>
    <w:tmpl w:val="18D973F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F2021"/>
    <w:multiLevelType w:val="multilevel"/>
    <w:tmpl w:val="1D9F2021"/>
    <w:lvl w:ilvl="0" w:tentative="0">
      <w:start w:val="1"/>
      <w:numFmt w:val="decimal"/>
      <w:lvlText w:val="%1)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B352E"/>
    <w:multiLevelType w:val="multilevel"/>
    <w:tmpl w:val="239B352E"/>
    <w:lvl w:ilvl="0" w:tentative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7270"/>
    <w:multiLevelType w:val="multilevel"/>
    <w:tmpl w:val="2545727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83445B"/>
    <w:multiLevelType w:val="multilevel"/>
    <w:tmpl w:val="2983445B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4">
    <w:nsid w:val="29A2619F"/>
    <w:multiLevelType w:val="multilevel"/>
    <w:tmpl w:val="29A2619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ADD"/>
    <w:multiLevelType w:val="multilevel"/>
    <w:tmpl w:val="31EC6AD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39D9"/>
    <w:multiLevelType w:val="multilevel"/>
    <w:tmpl w:val="329539D9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12B489D"/>
    <w:multiLevelType w:val="multilevel"/>
    <w:tmpl w:val="412B48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035C"/>
    <w:multiLevelType w:val="singleLevel"/>
    <w:tmpl w:val="4918035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9">
    <w:nsid w:val="4AFA2F3F"/>
    <w:multiLevelType w:val="multilevel"/>
    <w:tmpl w:val="4AFA2F3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6B9D"/>
    <w:multiLevelType w:val="multilevel"/>
    <w:tmpl w:val="4B3B6B9D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1">
    <w:nsid w:val="4C151168"/>
    <w:multiLevelType w:val="multilevel"/>
    <w:tmpl w:val="4C151168"/>
    <w:lvl w:ilvl="0" w:tentative="0">
      <w:start w:val="1"/>
      <w:numFmt w:val="decimal"/>
      <w:lvlText w:val="%1)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E92E8D"/>
    <w:multiLevelType w:val="multilevel"/>
    <w:tmpl w:val="4DE92E8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D68"/>
    <w:multiLevelType w:val="multilevel"/>
    <w:tmpl w:val="50982D6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3D07D6"/>
    <w:multiLevelType w:val="multilevel"/>
    <w:tmpl w:val="533D07D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360" w:hanging="360"/>
      </w:pPr>
    </w:lvl>
    <w:lvl w:ilvl="2" w:tentative="0">
      <w:start w:val="1"/>
      <w:numFmt w:val="decimal"/>
      <w:lvlText w:val="%3."/>
      <w:lvlJc w:val="left"/>
      <w:pPr>
        <w:ind w:left="360" w:hanging="360"/>
      </w:pPr>
    </w:lvl>
    <w:lvl w:ilvl="3" w:tentative="0">
      <w:start w:val="1"/>
      <w:numFmt w:val="decimal"/>
      <w:lvlText w:val="%4."/>
      <w:lvlJc w:val="left"/>
      <w:pPr>
        <w:ind w:left="36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6914E34"/>
    <w:multiLevelType w:val="multilevel"/>
    <w:tmpl w:val="56914E34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6">
    <w:nsid w:val="58272529"/>
    <w:multiLevelType w:val="multilevel"/>
    <w:tmpl w:val="58272529"/>
    <w:lvl w:ilvl="0" w:tentative="0">
      <w:start w:val="1"/>
      <w:numFmt w:val="decimal"/>
      <w:lvlText w:val="%1)"/>
      <w:lvlJc w:val="left"/>
      <w:pPr>
        <w:ind w:left="643" w:hanging="360"/>
      </w:pPr>
    </w:lvl>
    <w:lvl w:ilvl="1" w:tentative="0">
      <w:start w:val="1"/>
      <w:numFmt w:val="lowerLetter"/>
      <w:lvlText w:val="%2."/>
      <w:lvlJc w:val="left"/>
      <w:pPr>
        <w:ind w:left="1363" w:hanging="360"/>
      </w:pPr>
    </w:lvl>
    <w:lvl w:ilvl="2" w:tentative="0">
      <w:start w:val="1"/>
      <w:numFmt w:val="lowerRoman"/>
      <w:lvlText w:val="%3."/>
      <w:lvlJc w:val="right"/>
      <w:pPr>
        <w:ind w:left="2083" w:hanging="180"/>
      </w:pPr>
    </w:lvl>
    <w:lvl w:ilvl="3" w:tentative="0">
      <w:start w:val="1"/>
      <w:numFmt w:val="decimal"/>
      <w:lvlText w:val="%4."/>
      <w:lvlJc w:val="left"/>
      <w:pPr>
        <w:ind w:left="2803" w:hanging="360"/>
      </w:pPr>
    </w:lvl>
    <w:lvl w:ilvl="4" w:tentative="0">
      <w:start w:val="1"/>
      <w:numFmt w:val="lowerLetter"/>
      <w:lvlText w:val="%5."/>
      <w:lvlJc w:val="left"/>
      <w:pPr>
        <w:ind w:left="3523" w:hanging="360"/>
      </w:pPr>
    </w:lvl>
    <w:lvl w:ilvl="5" w:tentative="0">
      <w:start w:val="1"/>
      <w:numFmt w:val="lowerRoman"/>
      <w:lvlText w:val="%6."/>
      <w:lvlJc w:val="right"/>
      <w:pPr>
        <w:ind w:left="4243" w:hanging="180"/>
      </w:pPr>
    </w:lvl>
    <w:lvl w:ilvl="6" w:tentative="0">
      <w:start w:val="1"/>
      <w:numFmt w:val="decimal"/>
      <w:lvlText w:val="%7."/>
      <w:lvlJc w:val="left"/>
      <w:pPr>
        <w:ind w:left="4963" w:hanging="360"/>
      </w:pPr>
    </w:lvl>
    <w:lvl w:ilvl="7" w:tentative="0">
      <w:start w:val="1"/>
      <w:numFmt w:val="lowerLetter"/>
      <w:lvlText w:val="%8."/>
      <w:lvlJc w:val="left"/>
      <w:pPr>
        <w:ind w:left="5683" w:hanging="360"/>
      </w:pPr>
    </w:lvl>
    <w:lvl w:ilvl="8" w:tentative="0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1FD7101"/>
    <w:multiLevelType w:val="multilevel"/>
    <w:tmpl w:val="61FD7101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8">
    <w:nsid w:val="70F413A4"/>
    <w:multiLevelType w:val="multilevel"/>
    <w:tmpl w:val="70F413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086B"/>
    <w:multiLevelType w:val="multilevel"/>
    <w:tmpl w:val="772B086B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0">
    <w:nsid w:val="7B1071E9"/>
    <w:multiLevelType w:val="multilevel"/>
    <w:tmpl w:val="7B1071E9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1">
    <w:nsid w:val="7D9C125F"/>
    <w:multiLevelType w:val="multilevel"/>
    <w:tmpl w:val="7D9C125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F"/>
    <w:rsid w:val="000D7BFD"/>
    <w:rsid w:val="000E6B59"/>
    <w:rsid w:val="000F79BC"/>
    <w:rsid w:val="001360A5"/>
    <w:rsid w:val="00151FBD"/>
    <w:rsid w:val="00186C56"/>
    <w:rsid w:val="00195CAC"/>
    <w:rsid w:val="00247435"/>
    <w:rsid w:val="002E2B39"/>
    <w:rsid w:val="00325418"/>
    <w:rsid w:val="00355F70"/>
    <w:rsid w:val="003763E0"/>
    <w:rsid w:val="003E6B4E"/>
    <w:rsid w:val="00436E1E"/>
    <w:rsid w:val="004A1882"/>
    <w:rsid w:val="0053589A"/>
    <w:rsid w:val="00572E24"/>
    <w:rsid w:val="005A65E3"/>
    <w:rsid w:val="006A4D74"/>
    <w:rsid w:val="0070433F"/>
    <w:rsid w:val="00732EC3"/>
    <w:rsid w:val="00734B3E"/>
    <w:rsid w:val="007B6E4E"/>
    <w:rsid w:val="007D5C78"/>
    <w:rsid w:val="007E20A2"/>
    <w:rsid w:val="007E7F24"/>
    <w:rsid w:val="00875C89"/>
    <w:rsid w:val="00880ECF"/>
    <w:rsid w:val="00930FAD"/>
    <w:rsid w:val="009531AD"/>
    <w:rsid w:val="009B0A95"/>
    <w:rsid w:val="009C383F"/>
    <w:rsid w:val="00A60DBD"/>
    <w:rsid w:val="00AE4910"/>
    <w:rsid w:val="00AF0ED2"/>
    <w:rsid w:val="00B74818"/>
    <w:rsid w:val="00C375A8"/>
    <w:rsid w:val="00CE763C"/>
    <w:rsid w:val="00CF14CD"/>
    <w:rsid w:val="00DE168A"/>
    <w:rsid w:val="00DF4FFC"/>
    <w:rsid w:val="00E156E1"/>
    <w:rsid w:val="00E56E84"/>
    <w:rsid w:val="00E76722"/>
    <w:rsid w:val="00EC28AF"/>
    <w:rsid w:val="00F2509B"/>
    <w:rsid w:val="00F70B23"/>
    <w:rsid w:val="00FE175C"/>
    <w:rsid w:val="10321FA4"/>
    <w:rsid w:val="4C5474C7"/>
    <w:rsid w:val="4D0866D1"/>
    <w:rsid w:val="63FA5A94"/>
    <w:rsid w:val="694D1D43"/>
    <w:rsid w:val="6D445E3B"/>
    <w:rsid w:val="791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7">
    <w:name w:val="Stopka Znak"/>
    <w:basedOn w:val="2"/>
    <w:link w:val="6"/>
    <w:qFormat/>
    <w:uiPriority w:val="99"/>
    <w:rPr>
      <w:rFonts w:eastAsiaTheme="minorEastAsia"/>
      <w:lang w:eastAsia="pl-PL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przypisu końcowego Znak"/>
    <w:basedOn w:val="2"/>
    <w:link w:val="5"/>
    <w:semiHidden/>
    <w:qFormat/>
    <w:uiPriority w:val="99"/>
    <w:rPr>
      <w:sz w:val="20"/>
      <w:szCs w:val="20"/>
    </w:rPr>
  </w:style>
  <w:style w:type="character" w:customStyle="1" w:styleId="10">
    <w:name w:val="markedcontent"/>
    <w:basedOn w:val="2"/>
    <w:qFormat/>
    <w:uiPriority w:val="0"/>
  </w:style>
  <w:style w:type="paragraph" w:customStyle="1" w:styleId="11">
    <w:name w:val="Text body"/>
    <w:basedOn w:val="1"/>
    <w:qFormat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3891</Words>
  <Characters>23349</Characters>
  <Lines>194</Lines>
  <Paragraphs>54</Paragraphs>
  <TotalTime>8</TotalTime>
  <ScaleCrop>false</ScaleCrop>
  <LinksUpToDate>false</LinksUpToDate>
  <CharactersWithSpaces>27186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2021-06-02T08:19:00Z</dcterms:created>
  <dc:creator>user</dc:creator>
  <cp:lastModifiedBy>Aleksandra Garczyńska</cp:lastModifiedBy>
  <cp:lastPrinted>2022-08-22T08:20:00Z</cp:lastPrinted>
  <dcterms:modified xsi:type="dcterms:W3CDTF">2022-08-22T12:24:20Z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FCD98890A1CD44DBA86F4569084DAEC5</vt:lpwstr>
  </property>
</Properties>
</file>